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5AC63" w14:textId="1011AA12" w:rsidR="00165ED5" w:rsidRPr="00205CD1" w:rsidRDefault="002B42F3" w:rsidP="002B42F3">
      <w:pPr>
        <w:spacing w:before="100" w:beforeAutospacing="1" w:after="100" w:afterAutospacing="1" w:line="240" w:lineRule="auto"/>
        <w:outlineLvl w:val="2"/>
        <w:rPr>
          <w:rFonts w:ascii="Arial Rounded MT Bold" w:eastAsia="Times New Roman" w:hAnsi="Arial Rounded MT Bold" w:cs="Times New Roman"/>
          <w:b/>
          <w:bCs/>
          <w:color w:val="808080" w:themeColor="background1" w:themeShade="80"/>
          <w:sz w:val="27"/>
          <w:szCs w:val="27"/>
          <w:lang w:val="en-GB" w:eastAsia="de-DE"/>
        </w:rPr>
      </w:pPr>
      <w:r w:rsidRPr="00205CD1">
        <w:rPr>
          <w:rFonts w:ascii="Arial Rounded MT Bold" w:eastAsia="Times New Roman" w:hAnsi="Arial Rounded MT Bold" w:cs="Times New Roman"/>
          <w:b/>
          <w:bCs/>
          <w:color w:val="808080" w:themeColor="background1" w:themeShade="80"/>
          <w:sz w:val="27"/>
          <w:szCs w:val="27"/>
          <w:lang w:val="en-GB" w:eastAsia="de-DE"/>
        </w:rPr>
        <w:t xml:space="preserve">Lector </w:t>
      </w:r>
      <w:r w:rsidR="00205CD1" w:rsidRPr="00205CD1">
        <w:rPr>
          <w:rFonts w:ascii="Arial Rounded MT Bold" w:eastAsia="Times New Roman" w:hAnsi="Arial Rounded MT Bold" w:cs="Times New Roman"/>
          <w:b/>
          <w:bCs/>
          <w:color w:val="808080" w:themeColor="background1" w:themeShade="80"/>
          <w:sz w:val="27"/>
          <w:szCs w:val="27"/>
          <w:lang w:val="en-GB" w:eastAsia="de-DE"/>
        </w:rPr>
        <w:t>Hybrid</w:t>
      </w:r>
      <w:r w:rsidR="003620A8" w:rsidRPr="00205CD1">
        <w:rPr>
          <w:rFonts w:ascii="Arial Rounded MT Bold" w:eastAsia="Times New Roman" w:hAnsi="Arial Rounded MT Bold" w:cs="Times New Roman"/>
          <w:b/>
          <w:bCs/>
          <w:color w:val="808080" w:themeColor="background1" w:themeShade="80"/>
          <w:sz w:val="27"/>
          <w:szCs w:val="27"/>
          <w:lang w:val="en-GB" w:eastAsia="de-DE"/>
        </w:rPr>
        <w:t>-</w:t>
      </w:r>
      <w:proofErr w:type="spellStart"/>
      <w:r w:rsidR="003620A8" w:rsidRPr="00205CD1">
        <w:rPr>
          <w:rFonts w:ascii="Arial Rounded MT Bold" w:eastAsia="Times New Roman" w:hAnsi="Arial Rounded MT Bold" w:cs="Times New Roman"/>
          <w:b/>
          <w:bCs/>
          <w:color w:val="808080" w:themeColor="background1" w:themeShade="80"/>
          <w:sz w:val="27"/>
          <w:szCs w:val="27"/>
          <w:lang w:val="en-GB" w:eastAsia="de-DE"/>
        </w:rPr>
        <w:t>Endstufe</w:t>
      </w:r>
      <w:proofErr w:type="spellEnd"/>
      <w:r w:rsidR="00205CD1" w:rsidRPr="00205CD1">
        <w:rPr>
          <w:rFonts w:ascii="Arial Rounded MT Bold" w:eastAsia="Times New Roman" w:hAnsi="Arial Rounded MT Bold" w:cs="Times New Roman"/>
          <w:b/>
          <w:bCs/>
          <w:color w:val="808080" w:themeColor="background1" w:themeShade="80"/>
          <w:sz w:val="27"/>
          <w:szCs w:val="27"/>
          <w:lang w:val="en-GB" w:eastAsia="de-DE"/>
        </w:rPr>
        <w:t xml:space="preserve">  </w:t>
      </w:r>
    </w:p>
    <w:p w14:paraId="3EB98B9A" w14:textId="0D138A32" w:rsidR="002B42F3" w:rsidRPr="000F5D6D" w:rsidRDefault="00205CD1" w:rsidP="002B42F3">
      <w:pPr>
        <w:spacing w:before="100" w:beforeAutospacing="1" w:after="100" w:afterAutospacing="1" w:line="240" w:lineRule="auto"/>
        <w:outlineLvl w:val="2"/>
        <w:rPr>
          <w:rFonts w:ascii="Arial Rounded MT Bold" w:eastAsia="Times New Roman" w:hAnsi="Arial Rounded MT Bold" w:cs="Times New Roman"/>
          <w:b/>
          <w:bCs/>
          <w:color w:val="808080" w:themeColor="background1" w:themeShade="80"/>
          <w:sz w:val="27"/>
          <w:szCs w:val="27"/>
          <w:lang w:eastAsia="de-DE"/>
        </w:rPr>
      </w:pPr>
      <w:r w:rsidRPr="000F5D6D">
        <w:rPr>
          <w:rFonts w:ascii="Arial Rounded MT Bold" w:eastAsia="Times New Roman" w:hAnsi="Arial Rounded MT Bold" w:cs="Times New Roman"/>
          <w:b/>
          <w:bCs/>
          <w:color w:val="808080" w:themeColor="background1" w:themeShade="80"/>
          <w:sz w:val="27"/>
          <w:szCs w:val="27"/>
          <w:lang w:eastAsia="de-DE"/>
        </w:rPr>
        <w:t xml:space="preserve">VM </w:t>
      </w:r>
      <w:proofErr w:type="gramStart"/>
      <w:r w:rsidRPr="000F5D6D">
        <w:rPr>
          <w:rFonts w:ascii="Arial Rounded MT Bold" w:eastAsia="Times New Roman" w:hAnsi="Arial Rounded MT Bold" w:cs="Times New Roman"/>
          <w:b/>
          <w:bCs/>
          <w:color w:val="808080" w:themeColor="background1" w:themeShade="80"/>
          <w:sz w:val="27"/>
          <w:szCs w:val="27"/>
          <w:lang w:eastAsia="de-DE"/>
        </w:rPr>
        <w:t>200  STEREO</w:t>
      </w:r>
      <w:proofErr w:type="gramEnd"/>
      <w:r w:rsidRPr="000F5D6D">
        <w:rPr>
          <w:rFonts w:ascii="Arial Rounded MT Bold" w:eastAsia="Times New Roman" w:hAnsi="Arial Rounded MT Bold" w:cs="Times New Roman"/>
          <w:b/>
          <w:bCs/>
          <w:color w:val="808080" w:themeColor="background1" w:themeShade="80"/>
          <w:sz w:val="27"/>
          <w:szCs w:val="27"/>
          <w:lang w:eastAsia="de-DE"/>
        </w:rPr>
        <w:t xml:space="preserve"> </w:t>
      </w:r>
    </w:p>
    <w:p w14:paraId="6F2D5747" w14:textId="0348A360" w:rsidR="002B42F3" w:rsidRDefault="002B42F3" w:rsidP="002B42F3">
      <w:pPr>
        <w:spacing w:before="100" w:beforeAutospacing="1" w:after="100" w:afterAutospacing="1" w:line="240" w:lineRule="auto"/>
        <w:outlineLvl w:val="2"/>
        <w:rPr>
          <w:rFonts w:ascii="Arial Rounded MT Bold" w:eastAsia="Times New Roman" w:hAnsi="Arial Rounded MT Bold" w:cs="Times New Roman"/>
          <w:b/>
          <w:bCs/>
          <w:color w:val="808080" w:themeColor="background1" w:themeShade="80"/>
          <w:sz w:val="27"/>
          <w:szCs w:val="27"/>
          <w:lang w:eastAsia="de-DE"/>
        </w:rPr>
      </w:pPr>
      <w:r w:rsidRPr="002B42F3">
        <w:rPr>
          <w:rFonts w:ascii="Arial Rounded MT Bold" w:eastAsia="Times New Roman" w:hAnsi="Arial Rounded MT Bold" w:cs="Times New Roman"/>
          <w:b/>
          <w:bCs/>
          <w:color w:val="808080" w:themeColor="background1" w:themeShade="80"/>
          <w:sz w:val="27"/>
          <w:szCs w:val="27"/>
          <w:lang w:eastAsia="de-DE"/>
        </w:rPr>
        <w:t xml:space="preserve">" </w:t>
      </w:r>
      <w:r w:rsidR="000F5D6D">
        <w:rPr>
          <w:rFonts w:ascii="Arial Rounded MT Bold" w:eastAsia="Times New Roman" w:hAnsi="Arial Rounded MT Bold" w:cs="Times New Roman"/>
          <w:b/>
          <w:bCs/>
          <w:color w:val="808080" w:themeColor="background1" w:themeShade="80"/>
          <w:sz w:val="27"/>
          <w:szCs w:val="27"/>
          <w:lang w:eastAsia="de-DE"/>
        </w:rPr>
        <w:t>Präzise Abbildung, großartige Dynamik und luftige Klangbühne</w:t>
      </w:r>
      <w:r w:rsidRPr="002B42F3">
        <w:rPr>
          <w:rFonts w:ascii="Arial Rounded MT Bold" w:eastAsia="Times New Roman" w:hAnsi="Arial Rounded MT Bold" w:cs="Times New Roman"/>
          <w:b/>
          <w:bCs/>
          <w:color w:val="808080" w:themeColor="background1" w:themeShade="80"/>
          <w:sz w:val="27"/>
          <w:szCs w:val="27"/>
          <w:lang w:eastAsia="de-DE"/>
        </w:rPr>
        <w:t>!</w:t>
      </w:r>
      <w:r w:rsidR="00165ED5">
        <w:rPr>
          <w:rFonts w:ascii="Arial Rounded MT Bold" w:eastAsia="Times New Roman" w:hAnsi="Arial Rounded MT Bold" w:cs="Times New Roman"/>
          <w:b/>
          <w:bCs/>
          <w:color w:val="808080" w:themeColor="background1" w:themeShade="80"/>
          <w:sz w:val="27"/>
          <w:szCs w:val="27"/>
          <w:lang w:eastAsia="de-DE"/>
        </w:rPr>
        <w:t xml:space="preserve"> </w:t>
      </w:r>
      <w:r w:rsidRPr="002B42F3">
        <w:rPr>
          <w:rFonts w:ascii="Arial Rounded MT Bold" w:eastAsia="Times New Roman" w:hAnsi="Arial Rounded MT Bold" w:cs="Times New Roman"/>
          <w:b/>
          <w:bCs/>
          <w:color w:val="808080" w:themeColor="background1" w:themeShade="80"/>
          <w:sz w:val="27"/>
          <w:szCs w:val="27"/>
          <w:lang w:eastAsia="de-DE"/>
        </w:rPr>
        <w:t>"</w:t>
      </w:r>
    </w:p>
    <w:p w14:paraId="4EBFA046" w14:textId="4CDD2155" w:rsidR="000F5D6D" w:rsidRDefault="000F5D6D" w:rsidP="00D53B99">
      <w:pPr>
        <w:spacing w:before="100" w:beforeAutospacing="1" w:after="100" w:afterAutospacing="1" w:line="240" w:lineRule="auto"/>
        <w:jc w:val="center"/>
        <w:outlineLvl w:val="2"/>
        <w:rPr>
          <w:rFonts w:ascii="Arial Rounded MT Bold" w:eastAsia="Times New Roman" w:hAnsi="Arial Rounded MT Bold" w:cs="Times New Roman"/>
          <w:b/>
          <w:bCs/>
          <w:color w:val="808080" w:themeColor="background1" w:themeShade="80"/>
          <w:sz w:val="27"/>
          <w:szCs w:val="27"/>
          <w:lang w:eastAsia="de-DE"/>
        </w:rPr>
      </w:pPr>
      <w:r>
        <w:rPr>
          <w:rFonts w:ascii="Arial Rounded MT Bold" w:eastAsia="Times New Roman" w:hAnsi="Arial Rounded MT Bold" w:cs="Times New Roman"/>
          <w:b/>
          <w:bCs/>
          <w:noProof/>
          <w:color w:val="808080" w:themeColor="background1" w:themeShade="80"/>
          <w:sz w:val="27"/>
          <w:szCs w:val="27"/>
          <w:lang w:eastAsia="de-DE"/>
        </w:rPr>
        <w:drawing>
          <wp:inline distT="0" distB="0" distL="0" distR="0" wp14:anchorId="5A548674" wp14:editId="16788AC0">
            <wp:extent cx="4804474" cy="2436131"/>
            <wp:effectExtent l="0" t="0" r="0" b="2540"/>
            <wp:docPr id="76787622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876222" name="Grafik 767876222"/>
                    <pic:cNvPicPr/>
                  </pic:nvPicPr>
                  <pic:blipFill>
                    <a:blip r:embed="rId7">
                      <a:extLst>
                        <a:ext uri="{28A0092B-C50C-407E-A947-70E740481C1C}">
                          <a14:useLocalDpi xmlns:a14="http://schemas.microsoft.com/office/drawing/2010/main" val="0"/>
                        </a:ext>
                      </a:extLst>
                    </a:blip>
                    <a:stretch>
                      <a:fillRect/>
                    </a:stretch>
                  </pic:blipFill>
                  <pic:spPr>
                    <a:xfrm>
                      <a:off x="0" y="0"/>
                      <a:ext cx="4816798" cy="2442380"/>
                    </a:xfrm>
                    <a:prstGeom prst="rect">
                      <a:avLst/>
                    </a:prstGeom>
                  </pic:spPr>
                </pic:pic>
              </a:graphicData>
            </a:graphic>
          </wp:inline>
        </w:drawing>
      </w:r>
    </w:p>
    <w:p w14:paraId="1A3DDF24" w14:textId="77777777" w:rsidR="000F5D6D" w:rsidRPr="0061513B" w:rsidRDefault="000F5D6D" w:rsidP="002B42F3">
      <w:pPr>
        <w:spacing w:before="100" w:beforeAutospacing="1" w:after="100" w:afterAutospacing="1" w:line="240" w:lineRule="auto"/>
        <w:outlineLvl w:val="2"/>
        <w:rPr>
          <w:rFonts w:ascii="Arial Rounded MT Bold" w:eastAsia="Times New Roman" w:hAnsi="Arial Rounded MT Bold" w:cs="Times New Roman"/>
          <w:b/>
          <w:bCs/>
          <w:color w:val="808080" w:themeColor="background1" w:themeShade="80"/>
          <w:sz w:val="27"/>
          <w:szCs w:val="27"/>
          <w:lang w:eastAsia="de-DE"/>
        </w:rPr>
      </w:pPr>
    </w:p>
    <w:p w14:paraId="5640B271" w14:textId="4C3C163A" w:rsidR="00205CD1" w:rsidRPr="00205CD1" w:rsidRDefault="00205CD1" w:rsidP="00205CD1">
      <w:pPr>
        <w:spacing w:before="100" w:beforeAutospacing="1" w:after="100" w:afterAutospacing="1" w:line="240" w:lineRule="auto"/>
        <w:outlineLvl w:val="2"/>
        <w:rPr>
          <w:rFonts w:ascii="Arial" w:eastAsia="Times New Roman" w:hAnsi="Arial" w:cs="Arial"/>
          <w:color w:val="808080" w:themeColor="background1" w:themeShade="80"/>
          <w:sz w:val="24"/>
          <w:szCs w:val="24"/>
          <w:lang w:eastAsia="de-DE"/>
        </w:rPr>
      </w:pPr>
      <w:r w:rsidRPr="00205CD1">
        <w:rPr>
          <w:rFonts w:ascii="Arial" w:eastAsia="Times New Roman" w:hAnsi="Arial" w:cs="Arial"/>
          <w:color w:val="808080" w:themeColor="background1" w:themeShade="80"/>
          <w:sz w:val="24"/>
          <w:szCs w:val="24"/>
          <w:lang w:eastAsia="de-DE"/>
        </w:rPr>
        <w:t>Lector stellt stolz den Hybrid-Leistungsverstärker VM200 mit innovativer direkt gekoppelter Schaltung von Röhre bis Mosfet vor. Keine gekoppelten Kondensatoren im Signalpfad!</w:t>
      </w:r>
    </w:p>
    <w:p w14:paraId="2B118490" w14:textId="2F13BD90" w:rsidR="00205CD1" w:rsidRPr="00205CD1" w:rsidRDefault="00205CD1" w:rsidP="00205CD1">
      <w:pPr>
        <w:spacing w:before="100" w:beforeAutospacing="1" w:after="100" w:afterAutospacing="1" w:line="240" w:lineRule="auto"/>
        <w:outlineLvl w:val="2"/>
        <w:rPr>
          <w:rFonts w:ascii="Arial" w:eastAsia="Times New Roman" w:hAnsi="Arial" w:cs="Arial"/>
          <w:color w:val="808080" w:themeColor="background1" w:themeShade="80"/>
          <w:sz w:val="24"/>
          <w:szCs w:val="24"/>
          <w:lang w:eastAsia="de-DE"/>
        </w:rPr>
      </w:pPr>
      <w:r w:rsidRPr="00205CD1">
        <w:rPr>
          <w:rFonts w:ascii="Arial" w:eastAsia="Times New Roman" w:hAnsi="Arial" w:cs="Arial"/>
          <w:color w:val="808080" w:themeColor="background1" w:themeShade="80"/>
          <w:sz w:val="24"/>
          <w:szCs w:val="24"/>
          <w:lang w:eastAsia="de-DE"/>
        </w:rPr>
        <w:t>Dieses neue Konzept bietet eine transparente und reichhaltige Klangwiedergabe</w:t>
      </w:r>
      <w:r w:rsidR="000F5D6D">
        <w:rPr>
          <w:rFonts w:ascii="Arial" w:eastAsia="Times New Roman" w:hAnsi="Arial" w:cs="Arial"/>
          <w:color w:val="808080" w:themeColor="background1" w:themeShade="80"/>
          <w:sz w:val="24"/>
          <w:szCs w:val="24"/>
          <w:lang w:eastAsia="de-DE"/>
        </w:rPr>
        <w:t xml:space="preserve">. </w:t>
      </w:r>
      <w:r w:rsidRPr="00205CD1">
        <w:rPr>
          <w:rFonts w:ascii="Arial" w:eastAsia="Times New Roman" w:hAnsi="Arial" w:cs="Arial"/>
          <w:color w:val="808080" w:themeColor="background1" w:themeShade="80"/>
          <w:sz w:val="24"/>
          <w:szCs w:val="24"/>
          <w:lang w:eastAsia="de-DE"/>
        </w:rPr>
        <w:t>Viele neue innovative Technologien und Lösungen für diesen Leistungsverstärker mit einer Leistung von 100 W pro Kanal:</w:t>
      </w:r>
    </w:p>
    <w:p w14:paraId="7B5DADAD" w14:textId="59AE3B81" w:rsidR="00205CD1" w:rsidRPr="00205CD1" w:rsidRDefault="00205CD1" w:rsidP="000F5D6D">
      <w:pPr>
        <w:spacing w:before="100" w:beforeAutospacing="1" w:after="100" w:afterAutospacing="1" w:line="240" w:lineRule="auto"/>
        <w:ind w:right="-851"/>
        <w:outlineLvl w:val="2"/>
        <w:rPr>
          <w:rFonts w:ascii="Arial" w:eastAsia="Times New Roman" w:hAnsi="Arial" w:cs="Arial"/>
          <w:color w:val="808080" w:themeColor="background1" w:themeShade="80"/>
          <w:sz w:val="24"/>
          <w:szCs w:val="24"/>
          <w:lang w:eastAsia="de-DE"/>
        </w:rPr>
      </w:pPr>
      <w:r w:rsidRPr="00205CD1">
        <w:rPr>
          <w:rFonts w:ascii="Arial" w:eastAsia="Times New Roman" w:hAnsi="Arial" w:cs="Arial"/>
          <w:color w:val="808080" w:themeColor="background1" w:themeShade="80"/>
          <w:sz w:val="24"/>
          <w:szCs w:val="24"/>
          <w:lang w:eastAsia="de-DE"/>
        </w:rPr>
        <w:t>-</w:t>
      </w:r>
      <w:r>
        <w:rPr>
          <w:rFonts w:ascii="Arial" w:eastAsia="Times New Roman" w:hAnsi="Arial" w:cs="Arial"/>
          <w:color w:val="808080" w:themeColor="background1" w:themeShade="80"/>
          <w:sz w:val="24"/>
          <w:szCs w:val="24"/>
          <w:lang w:eastAsia="de-DE"/>
        </w:rPr>
        <w:t xml:space="preserve"> </w:t>
      </w:r>
      <w:r w:rsidRPr="00205CD1">
        <w:rPr>
          <w:rFonts w:ascii="Arial" w:eastAsia="Times New Roman" w:hAnsi="Arial" w:cs="Arial"/>
          <w:color w:val="808080" w:themeColor="background1" w:themeShade="80"/>
          <w:sz w:val="24"/>
          <w:szCs w:val="24"/>
          <w:lang w:eastAsia="de-DE"/>
        </w:rPr>
        <w:t xml:space="preserve">nur </w:t>
      </w:r>
      <w:r w:rsidR="000F5D6D">
        <w:rPr>
          <w:rFonts w:ascii="Arial" w:eastAsia="Times New Roman" w:hAnsi="Arial" w:cs="Arial"/>
          <w:color w:val="808080" w:themeColor="background1" w:themeShade="80"/>
          <w:sz w:val="24"/>
          <w:szCs w:val="24"/>
          <w:lang w:eastAsia="de-DE"/>
        </w:rPr>
        <w:t>2</w:t>
      </w:r>
      <w:r w:rsidRPr="00205CD1">
        <w:rPr>
          <w:rFonts w:ascii="Arial" w:eastAsia="Times New Roman" w:hAnsi="Arial" w:cs="Arial"/>
          <w:color w:val="808080" w:themeColor="background1" w:themeShade="80"/>
          <w:sz w:val="24"/>
          <w:szCs w:val="24"/>
          <w:lang w:eastAsia="de-DE"/>
        </w:rPr>
        <w:t xml:space="preserve"> Stufen vom Eingang zum Ausgang</w:t>
      </w:r>
      <w:r w:rsidR="000F5D6D">
        <w:rPr>
          <w:rFonts w:ascii="Arial" w:eastAsia="Times New Roman" w:hAnsi="Arial" w:cs="Arial"/>
          <w:color w:val="808080" w:themeColor="background1" w:themeShade="80"/>
          <w:sz w:val="24"/>
          <w:szCs w:val="24"/>
          <w:lang w:eastAsia="de-DE"/>
        </w:rPr>
        <w:t xml:space="preserve"> – 1.</w:t>
      </w:r>
      <w:r w:rsidRPr="00205CD1">
        <w:rPr>
          <w:rFonts w:ascii="Arial" w:eastAsia="Times New Roman" w:hAnsi="Arial" w:cs="Arial"/>
          <w:color w:val="808080" w:themeColor="background1" w:themeShade="80"/>
          <w:sz w:val="24"/>
          <w:szCs w:val="24"/>
          <w:lang w:eastAsia="de-DE"/>
        </w:rPr>
        <w:t>Stufe durch Triode</w:t>
      </w:r>
      <w:r w:rsidR="000F5D6D">
        <w:rPr>
          <w:rFonts w:ascii="Arial" w:eastAsia="Times New Roman" w:hAnsi="Arial" w:cs="Arial"/>
          <w:color w:val="808080" w:themeColor="background1" w:themeShade="80"/>
          <w:sz w:val="24"/>
          <w:szCs w:val="24"/>
          <w:lang w:eastAsia="de-DE"/>
        </w:rPr>
        <w:t xml:space="preserve"> – 2. </w:t>
      </w:r>
      <w:r w:rsidRPr="00205CD1">
        <w:rPr>
          <w:rFonts w:ascii="Arial" w:eastAsia="Times New Roman" w:hAnsi="Arial" w:cs="Arial"/>
          <w:color w:val="808080" w:themeColor="background1" w:themeShade="80"/>
          <w:sz w:val="24"/>
          <w:szCs w:val="24"/>
          <w:lang w:eastAsia="de-DE"/>
        </w:rPr>
        <w:t>Stufe durch Pentode</w:t>
      </w:r>
      <w:r w:rsidR="000F5D6D">
        <w:rPr>
          <w:rFonts w:ascii="Arial" w:eastAsia="Times New Roman" w:hAnsi="Arial" w:cs="Arial"/>
          <w:color w:val="808080" w:themeColor="background1" w:themeShade="80"/>
          <w:sz w:val="24"/>
          <w:szCs w:val="24"/>
          <w:lang w:eastAsia="de-DE"/>
        </w:rPr>
        <w:t xml:space="preserve">!      </w:t>
      </w:r>
      <w:r w:rsidRPr="00205CD1">
        <w:rPr>
          <w:rFonts w:ascii="Arial" w:eastAsia="Times New Roman" w:hAnsi="Arial" w:cs="Arial"/>
          <w:color w:val="808080" w:themeColor="background1" w:themeShade="80"/>
          <w:sz w:val="24"/>
          <w:szCs w:val="24"/>
          <w:lang w:eastAsia="de-DE"/>
        </w:rPr>
        <w:t>- Gleichstromgekoppeltes Design von der Röhre zum Mosfet ohne Kondensatoren!</w:t>
      </w:r>
      <w:r w:rsidR="000F5D6D">
        <w:rPr>
          <w:rFonts w:ascii="Arial" w:eastAsia="Times New Roman" w:hAnsi="Arial" w:cs="Arial"/>
          <w:color w:val="808080" w:themeColor="background1" w:themeShade="80"/>
          <w:sz w:val="24"/>
          <w:szCs w:val="24"/>
          <w:lang w:eastAsia="de-DE"/>
        </w:rPr>
        <w:t xml:space="preserve">                 </w:t>
      </w:r>
      <w:r w:rsidRPr="00205CD1">
        <w:rPr>
          <w:rFonts w:ascii="Arial" w:eastAsia="Times New Roman" w:hAnsi="Arial" w:cs="Arial"/>
          <w:color w:val="808080" w:themeColor="background1" w:themeShade="80"/>
          <w:sz w:val="24"/>
          <w:szCs w:val="24"/>
          <w:lang w:eastAsia="de-DE"/>
        </w:rPr>
        <w:t>- Trioden-/</w:t>
      </w:r>
      <w:r w:rsidRPr="00205CD1">
        <w:rPr>
          <w:rFonts w:ascii="Arial" w:eastAsia="Times New Roman" w:hAnsi="Arial" w:cs="Arial"/>
          <w:color w:val="808080" w:themeColor="background1" w:themeShade="80"/>
          <w:sz w:val="24"/>
          <w:szCs w:val="24"/>
          <w:lang w:eastAsia="de-DE"/>
        </w:rPr>
        <w:t>Pentoden</w:t>
      </w:r>
      <w:r>
        <w:rPr>
          <w:rFonts w:ascii="Arial" w:eastAsia="Times New Roman" w:hAnsi="Arial" w:cs="Arial"/>
          <w:color w:val="808080" w:themeColor="background1" w:themeShade="80"/>
          <w:sz w:val="24"/>
          <w:szCs w:val="24"/>
          <w:lang w:eastAsia="de-DE"/>
        </w:rPr>
        <w:t>-</w:t>
      </w:r>
      <w:r w:rsidRPr="00205CD1">
        <w:rPr>
          <w:rFonts w:ascii="Arial" w:eastAsia="Times New Roman" w:hAnsi="Arial" w:cs="Arial"/>
          <w:color w:val="808080" w:themeColor="background1" w:themeShade="80"/>
          <w:sz w:val="24"/>
          <w:szCs w:val="24"/>
          <w:lang w:eastAsia="de-DE"/>
        </w:rPr>
        <w:t>Röhre</w:t>
      </w:r>
      <w:r w:rsidRPr="00205CD1">
        <w:rPr>
          <w:rFonts w:ascii="Arial" w:eastAsia="Times New Roman" w:hAnsi="Arial" w:cs="Arial"/>
          <w:color w:val="808080" w:themeColor="background1" w:themeShade="80"/>
          <w:sz w:val="24"/>
          <w:szCs w:val="24"/>
          <w:lang w:eastAsia="de-DE"/>
        </w:rPr>
        <w:t>, die den Mosfet in reine</w:t>
      </w:r>
      <w:r>
        <w:rPr>
          <w:rFonts w:ascii="Arial" w:eastAsia="Times New Roman" w:hAnsi="Arial" w:cs="Arial"/>
          <w:color w:val="808080" w:themeColor="background1" w:themeShade="80"/>
          <w:sz w:val="24"/>
          <w:szCs w:val="24"/>
          <w:lang w:eastAsia="de-DE"/>
        </w:rPr>
        <w:t>m Class-A Bereich betreibt</w:t>
      </w:r>
      <w:r w:rsidR="000F5D6D">
        <w:rPr>
          <w:rFonts w:ascii="Arial" w:eastAsia="Times New Roman" w:hAnsi="Arial" w:cs="Arial"/>
          <w:color w:val="808080" w:themeColor="background1" w:themeShade="80"/>
          <w:sz w:val="24"/>
          <w:szCs w:val="24"/>
          <w:lang w:eastAsia="de-DE"/>
        </w:rPr>
        <w:t xml:space="preserve">!                        </w:t>
      </w:r>
      <w:r w:rsidRPr="00205CD1">
        <w:rPr>
          <w:rFonts w:ascii="Arial" w:eastAsia="Times New Roman" w:hAnsi="Arial" w:cs="Arial"/>
          <w:color w:val="808080" w:themeColor="background1" w:themeShade="80"/>
          <w:sz w:val="24"/>
          <w:szCs w:val="24"/>
          <w:lang w:eastAsia="de-DE"/>
        </w:rPr>
        <w:t>- Low-Feedback-Design auf nur 10 % db eingestellt</w:t>
      </w:r>
      <w:r w:rsidR="000F5D6D">
        <w:rPr>
          <w:rFonts w:ascii="Arial" w:eastAsia="Times New Roman" w:hAnsi="Arial" w:cs="Arial"/>
          <w:color w:val="808080" w:themeColor="background1" w:themeShade="80"/>
          <w:sz w:val="24"/>
          <w:szCs w:val="24"/>
          <w:lang w:eastAsia="de-DE"/>
        </w:rPr>
        <w:t>!</w:t>
      </w:r>
    </w:p>
    <w:p w14:paraId="2B42DCC9" w14:textId="3B6ADEC4" w:rsidR="00205CD1" w:rsidRPr="00205CD1" w:rsidRDefault="00205CD1" w:rsidP="00205CD1">
      <w:pPr>
        <w:spacing w:before="100" w:beforeAutospacing="1" w:after="100" w:afterAutospacing="1" w:line="240" w:lineRule="auto"/>
        <w:outlineLvl w:val="2"/>
        <w:rPr>
          <w:rFonts w:ascii="Arial" w:eastAsia="Times New Roman" w:hAnsi="Arial" w:cs="Arial"/>
          <w:color w:val="808080" w:themeColor="background1" w:themeShade="80"/>
          <w:sz w:val="24"/>
          <w:szCs w:val="24"/>
          <w:lang w:eastAsia="de-DE"/>
        </w:rPr>
      </w:pPr>
      <w:r w:rsidRPr="00205CD1">
        <w:rPr>
          <w:rFonts w:ascii="Arial" w:eastAsia="Times New Roman" w:hAnsi="Arial" w:cs="Arial"/>
          <w:color w:val="808080" w:themeColor="background1" w:themeShade="80"/>
          <w:sz w:val="24"/>
          <w:szCs w:val="24"/>
          <w:lang w:eastAsia="de-DE"/>
        </w:rPr>
        <w:t>Das Netzteil verfügt über vier Stufen und zwei Ringkerntransformatoren, das Netzteildesign: Shunt-Regler für Röhre, Hochenergiespeicher</w:t>
      </w:r>
      <w:r>
        <w:rPr>
          <w:rFonts w:ascii="Arial" w:eastAsia="Times New Roman" w:hAnsi="Arial" w:cs="Arial"/>
          <w:color w:val="808080" w:themeColor="background1" w:themeShade="80"/>
          <w:sz w:val="24"/>
          <w:szCs w:val="24"/>
          <w:lang w:eastAsia="de-DE"/>
        </w:rPr>
        <w:t>-</w:t>
      </w:r>
      <w:r w:rsidRPr="00205CD1">
        <w:rPr>
          <w:rFonts w:ascii="Arial" w:eastAsia="Times New Roman" w:hAnsi="Arial" w:cs="Arial"/>
          <w:color w:val="808080" w:themeColor="background1" w:themeShade="80"/>
          <w:sz w:val="24"/>
          <w:szCs w:val="24"/>
          <w:lang w:eastAsia="de-DE"/>
        </w:rPr>
        <w:t>Kondensatoren für den Ausgangs-MOSFET, die Röhrenfilamente werden mit Gleichstrom versorgt, um den geringsten Geräuschpegel zu erzielen!</w:t>
      </w:r>
    </w:p>
    <w:p w14:paraId="4E5D0D72" w14:textId="6681B222" w:rsidR="00205CD1" w:rsidRPr="00205CD1" w:rsidRDefault="00205CD1" w:rsidP="00205CD1">
      <w:pPr>
        <w:spacing w:before="100" w:beforeAutospacing="1" w:after="100" w:afterAutospacing="1" w:line="240" w:lineRule="auto"/>
        <w:outlineLvl w:val="2"/>
        <w:rPr>
          <w:rFonts w:ascii="Arial" w:eastAsia="Times New Roman" w:hAnsi="Arial" w:cs="Arial"/>
          <w:color w:val="808080" w:themeColor="background1" w:themeShade="80"/>
          <w:sz w:val="24"/>
          <w:szCs w:val="24"/>
          <w:lang w:eastAsia="de-DE"/>
        </w:rPr>
      </w:pPr>
      <w:r w:rsidRPr="00205CD1">
        <w:rPr>
          <w:rFonts w:ascii="Arial" w:eastAsia="Times New Roman" w:hAnsi="Arial" w:cs="Arial"/>
          <w:color w:val="808080" w:themeColor="background1" w:themeShade="80"/>
          <w:sz w:val="24"/>
          <w:szCs w:val="24"/>
          <w:lang w:eastAsia="de-DE"/>
        </w:rPr>
        <w:t xml:space="preserve">Bei den elektronischen und mechanischen Teilen handelt es sich ausschließlich um erstklassige Komponenten: </w:t>
      </w:r>
      <w:r w:rsidRPr="00205CD1">
        <w:rPr>
          <w:rFonts w:ascii="Arial" w:eastAsia="Times New Roman" w:hAnsi="Arial" w:cs="Arial"/>
          <w:color w:val="808080" w:themeColor="background1" w:themeShade="80"/>
          <w:sz w:val="24"/>
          <w:szCs w:val="24"/>
          <w:lang w:eastAsia="de-DE"/>
        </w:rPr>
        <w:t>Polypropylen</w:t>
      </w:r>
      <w:r>
        <w:rPr>
          <w:rFonts w:ascii="Arial" w:eastAsia="Times New Roman" w:hAnsi="Arial" w:cs="Arial"/>
          <w:color w:val="808080" w:themeColor="background1" w:themeShade="80"/>
          <w:sz w:val="24"/>
          <w:szCs w:val="24"/>
          <w:lang w:eastAsia="de-DE"/>
        </w:rPr>
        <w:t>-</w:t>
      </w:r>
      <w:r w:rsidRPr="00205CD1">
        <w:rPr>
          <w:rFonts w:ascii="Arial" w:eastAsia="Times New Roman" w:hAnsi="Arial" w:cs="Arial"/>
          <w:color w:val="808080" w:themeColor="background1" w:themeShade="80"/>
          <w:sz w:val="24"/>
          <w:szCs w:val="24"/>
          <w:lang w:eastAsia="de-DE"/>
        </w:rPr>
        <w:t>Kondensatoren</w:t>
      </w:r>
      <w:r w:rsidRPr="00205CD1">
        <w:rPr>
          <w:rFonts w:ascii="Arial" w:eastAsia="Times New Roman" w:hAnsi="Arial" w:cs="Arial"/>
          <w:color w:val="808080" w:themeColor="background1" w:themeShade="80"/>
          <w:sz w:val="24"/>
          <w:szCs w:val="24"/>
          <w:lang w:eastAsia="de-DE"/>
        </w:rPr>
        <w:t xml:space="preserve">, Ringkern-Hochenergie-Leistungstransformator, (2) Metallfolien- und </w:t>
      </w:r>
      <w:r w:rsidRPr="00205CD1">
        <w:rPr>
          <w:rFonts w:ascii="Arial" w:eastAsia="Times New Roman" w:hAnsi="Arial" w:cs="Arial"/>
          <w:color w:val="808080" w:themeColor="background1" w:themeShade="80"/>
          <w:sz w:val="24"/>
          <w:szCs w:val="24"/>
          <w:lang w:eastAsia="de-DE"/>
        </w:rPr>
        <w:t>Tantal</w:t>
      </w:r>
      <w:r>
        <w:rPr>
          <w:rFonts w:ascii="Arial" w:eastAsia="Times New Roman" w:hAnsi="Arial" w:cs="Arial"/>
          <w:color w:val="808080" w:themeColor="background1" w:themeShade="80"/>
          <w:sz w:val="24"/>
          <w:szCs w:val="24"/>
          <w:lang w:eastAsia="de-DE"/>
        </w:rPr>
        <w:t>-</w:t>
      </w:r>
      <w:r w:rsidRPr="00205CD1">
        <w:rPr>
          <w:rFonts w:ascii="Arial" w:eastAsia="Times New Roman" w:hAnsi="Arial" w:cs="Arial"/>
          <w:color w:val="808080" w:themeColor="background1" w:themeShade="80"/>
          <w:sz w:val="24"/>
          <w:szCs w:val="24"/>
          <w:lang w:eastAsia="de-DE"/>
        </w:rPr>
        <w:t>Widerstände</w:t>
      </w:r>
      <w:r w:rsidRPr="00205CD1">
        <w:rPr>
          <w:rFonts w:ascii="Arial" w:eastAsia="Times New Roman" w:hAnsi="Arial" w:cs="Arial"/>
          <w:color w:val="808080" w:themeColor="background1" w:themeShade="80"/>
          <w:sz w:val="24"/>
          <w:szCs w:val="24"/>
          <w:lang w:eastAsia="de-DE"/>
        </w:rPr>
        <w:t xml:space="preserve">, 1,5 mm </w:t>
      </w:r>
      <w:r>
        <w:rPr>
          <w:rFonts w:ascii="Arial" w:eastAsia="Times New Roman" w:hAnsi="Arial" w:cs="Arial"/>
          <w:color w:val="808080" w:themeColor="background1" w:themeShade="80"/>
          <w:sz w:val="24"/>
          <w:szCs w:val="24"/>
          <w:lang w:eastAsia="de-DE"/>
        </w:rPr>
        <w:t xml:space="preserve">starke </w:t>
      </w:r>
      <w:r w:rsidRPr="00205CD1">
        <w:rPr>
          <w:rFonts w:ascii="Arial" w:eastAsia="Times New Roman" w:hAnsi="Arial" w:cs="Arial"/>
          <w:color w:val="808080" w:themeColor="background1" w:themeShade="80"/>
          <w:sz w:val="24"/>
          <w:szCs w:val="24"/>
          <w:lang w:eastAsia="de-DE"/>
        </w:rPr>
        <w:t xml:space="preserve">Gehäuse aus </w:t>
      </w:r>
      <w:r>
        <w:rPr>
          <w:rFonts w:ascii="Arial" w:eastAsia="Times New Roman" w:hAnsi="Arial" w:cs="Arial"/>
          <w:color w:val="808080" w:themeColor="background1" w:themeShade="80"/>
          <w:sz w:val="24"/>
          <w:szCs w:val="24"/>
          <w:lang w:eastAsia="de-DE"/>
        </w:rPr>
        <w:t>Flugzeugaluminium</w:t>
      </w:r>
      <w:r w:rsidRPr="00205CD1">
        <w:rPr>
          <w:rFonts w:ascii="Arial" w:eastAsia="Times New Roman" w:hAnsi="Arial" w:cs="Arial"/>
          <w:color w:val="808080" w:themeColor="background1" w:themeShade="80"/>
          <w:sz w:val="24"/>
          <w:szCs w:val="24"/>
          <w:lang w:eastAsia="de-DE"/>
        </w:rPr>
        <w:t xml:space="preserve">, Frontplatte aus 10 mm </w:t>
      </w:r>
      <w:r>
        <w:rPr>
          <w:rFonts w:ascii="Arial" w:eastAsia="Times New Roman" w:hAnsi="Arial" w:cs="Arial"/>
          <w:color w:val="808080" w:themeColor="background1" w:themeShade="80"/>
          <w:sz w:val="24"/>
          <w:szCs w:val="24"/>
          <w:lang w:eastAsia="de-DE"/>
        </w:rPr>
        <w:t>starkem, hochglanz-schwarz poliertem Acryl ( Polymethylmethacrylat ) des deutschen Unternehmens Röhm GmbH aus Weiterstadt, in der Nähe von Darmstadt.</w:t>
      </w:r>
    </w:p>
    <w:p w14:paraId="62D99E10" w14:textId="77777777" w:rsidR="00205CD1" w:rsidRPr="00205CD1" w:rsidRDefault="00205CD1" w:rsidP="00205CD1">
      <w:pPr>
        <w:spacing w:before="100" w:beforeAutospacing="1" w:after="100" w:afterAutospacing="1" w:line="240" w:lineRule="auto"/>
        <w:outlineLvl w:val="2"/>
        <w:rPr>
          <w:rFonts w:ascii="Arial" w:eastAsia="Times New Roman" w:hAnsi="Arial" w:cs="Arial"/>
          <w:color w:val="808080" w:themeColor="background1" w:themeShade="80"/>
          <w:sz w:val="24"/>
          <w:szCs w:val="24"/>
          <w:lang w:eastAsia="de-DE"/>
        </w:rPr>
      </w:pPr>
      <w:r w:rsidRPr="00205CD1">
        <w:rPr>
          <w:rFonts w:ascii="Arial" w:eastAsia="Times New Roman" w:hAnsi="Arial" w:cs="Arial"/>
          <w:color w:val="808080" w:themeColor="background1" w:themeShade="80"/>
          <w:sz w:val="24"/>
          <w:szCs w:val="24"/>
          <w:lang w:eastAsia="de-DE"/>
        </w:rPr>
        <w:lastRenderedPageBreak/>
        <w:t>Für eine bessere Klangwiedergabe verwendet das Ausgabegerät keinen Schutz zur Strombegrenzung, so dass es möglich ist, Lautsprecher mit niedriger Impedanz mit sehr guter Stabilität und Energiereserve anzutreiben.</w:t>
      </w:r>
    </w:p>
    <w:p w14:paraId="5191A8DF" w14:textId="77777777" w:rsidR="00205CD1" w:rsidRPr="00205CD1" w:rsidRDefault="00205CD1" w:rsidP="00205CD1">
      <w:pPr>
        <w:spacing w:before="100" w:beforeAutospacing="1" w:after="100" w:afterAutospacing="1" w:line="240" w:lineRule="auto"/>
        <w:outlineLvl w:val="2"/>
        <w:rPr>
          <w:rFonts w:ascii="Arial" w:eastAsia="Times New Roman" w:hAnsi="Arial" w:cs="Arial"/>
          <w:color w:val="808080" w:themeColor="background1" w:themeShade="80"/>
          <w:sz w:val="24"/>
          <w:szCs w:val="24"/>
          <w:lang w:eastAsia="de-DE"/>
        </w:rPr>
      </w:pPr>
      <w:r w:rsidRPr="00205CD1">
        <w:rPr>
          <w:rFonts w:ascii="Arial" w:eastAsia="Times New Roman" w:hAnsi="Arial" w:cs="Arial"/>
          <w:color w:val="808080" w:themeColor="background1" w:themeShade="80"/>
          <w:sz w:val="24"/>
          <w:szCs w:val="24"/>
          <w:lang w:eastAsia="de-DE"/>
        </w:rPr>
        <w:t>VM-200: flüssige Musikwiedergabe und echte natürliche Wiedergabe.</w:t>
      </w:r>
    </w:p>
    <w:p w14:paraId="5C0863C7" w14:textId="277BAE2A" w:rsidR="00205CD1" w:rsidRPr="00205CD1" w:rsidRDefault="00205CD1" w:rsidP="00205CD1">
      <w:pPr>
        <w:spacing w:before="100" w:beforeAutospacing="1" w:after="100" w:afterAutospacing="1" w:line="240" w:lineRule="auto"/>
        <w:outlineLvl w:val="2"/>
        <w:rPr>
          <w:rFonts w:ascii="Arial" w:eastAsia="Times New Roman" w:hAnsi="Arial" w:cs="Arial"/>
          <w:color w:val="808080" w:themeColor="background1" w:themeShade="80"/>
          <w:sz w:val="24"/>
          <w:szCs w:val="24"/>
          <w:lang w:eastAsia="de-DE"/>
        </w:rPr>
      </w:pPr>
      <w:r w:rsidRPr="00205CD1">
        <w:rPr>
          <w:rFonts w:ascii="Arial" w:eastAsia="Times New Roman" w:hAnsi="Arial" w:cs="Arial"/>
          <w:color w:val="808080" w:themeColor="background1" w:themeShade="80"/>
          <w:sz w:val="24"/>
          <w:szCs w:val="24"/>
          <w:lang w:eastAsia="de-DE"/>
        </w:rPr>
        <w:t xml:space="preserve">Klangleistung sorgt für puren Genuss: dank des direkt signalgesteuerten Mosfet-Reglers durch Röhrenschaltungen. Was Sie hören, ist nur der Klang Ihrer Lieblingsröhren, die mit außergewöhnlicher Linearität in einer </w:t>
      </w:r>
      <w:r w:rsidR="000F5D6D">
        <w:rPr>
          <w:rFonts w:ascii="Arial" w:eastAsia="Times New Roman" w:hAnsi="Arial" w:cs="Arial"/>
          <w:color w:val="808080" w:themeColor="background1" w:themeShade="80"/>
          <w:sz w:val="24"/>
          <w:szCs w:val="24"/>
          <w:lang w:eastAsia="de-DE"/>
        </w:rPr>
        <w:t>Class</w:t>
      </w:r>
      <w:r w:rsidRPr="00205CD1">
        <w:rPr>
          <w:rFonts w:ascii="Arial" w:eastAsia="Times New Roman" w:hAnsi="Arial" w:cs="Arial"/>
          <w:color w:val="808080" w:themeColor="background1" w:themeShade="80"/>
          <w:sz w:val="24"/>
          <w:szCs w:val="24"/>
          <w:lang w:eastAsia="de-DE"/>
        </w:rPr>
        <w:t>-A-Verstärk</w:t>
      </w:r>
      <w:r w:rsidR="000F5D6D">
        <w:rPr>
          <w:rFonts w:ascii="Arial" w:eastAsia="Times New Roman" w:hAnsi="Arial" w:cs="Arial"/>
          <w:color w:val="808080" w:themeColor="background1" w:themeShade="80"/>
          <w:sz w:val="24"/>
          <w:szCs w:val="24"/>
          <w:lang w:eastAsia="de-DE"/>
        </w:rPr>
        <w:t>er-Endstufe</w:t>
      </w:r>
      <w:r w:rsidRPr="00205CD1">
        <w:rPr>
          <w:rFonts w:ascii="Arial" w:eastAsia="Times New Roman" w:hAnsi="Arial" w:cs="Arial"/>
          <w:color w:val="808080" w:themeColor="background1" w:themeShade="80"/>
          <w:sz w:val="24"/>
          <w:szCs w:val="24"/>
          <w:lang w:eastAsia="de-DE"/>
        </w:rPr>
        <w:t xml:space="preserve"> arbeiten.</w:t>
      </w:r>
    </w:p>
    <w:p w14:paraId="38E23A68" w14:textId="77777777" w:rsidR="00D53B99" w:rsidRDefault="00205CD1" w:rsidP="00205CD1">
      <w:pPr>
        <w:spacing w:before="100" w:beforeAutospacing="1" w:after="100" w:afterAutospacing="1" w:line="240" w:lineRule="auto"/>
        <w:outlineLvl w:val="2"/>
        <w:rPr>
          <w:rFonts w:ascii="Arial" w:eastAsia="Times New Roman" w:hAnsi="Arial" w:cs="Arial"/>
          <w:color w:val="808080" w:themeColor="background1" w:themeShade="80"/>
          <w:sz w:val="24"/>
          <w:szCs w:val="24"/>
          <w:lang w:eastAsia="de-DE"/>
        </w:rPr>
      </w:pPr>
      <w:r w:rsidRPr="00205CD1">
        <w:rPr>
          <w:rFonts w:ascii="Arial" w:eastAsia="Times New Roman" w:hAnsi="Arial" w:cs="Arial"/>
          <w:color w:val="808080" w:themeColor="background1" w:themeShade="80"/>
          <w:sz w:val="24"/>
          <w:szCs w:val="24"/>
          <w:lang w:eastAsia="de-DE"/>
        </w:rPr>
        <w:t xml:space="preserve">Wir können viele Worte aufwenden, um seine </w:t>
      </w:r>
      <w:r w:rsidR="000F5D6D">
        <w:rPr>
          <w:rFonts w:ascii="Arial" w:eastAsia="Times New Roman" w:hAnsi="Arial" w:cs="Arial"/>
          <w:color w:val="808080" w:themeColor="background1" w:themeShade="80"/>
          <w:sz w:val="24"/>
          <w:szCs w:val="24"/>
          <w:lang w:eastAsia="de-DE"/>
        </w:rPr>
        <w:t xml:space="preserve">absolute </w:t>
      </w:r>
      <w:r w:rsidRPr="00205CD1">
        <w:rPr>
          <w:rFonts w:ascii="Arial" w:eastAsia="Times New Roman" w:hAnsi="Arial" w:cs="Arial"/>
          <w:color w:val="808080" w:themeColor="background1" w:themeShade="80"/>
          <w:sz w:val="24"/>
          <w:szCs w:val="24"/>
          <w:lang w:eastAsia="de-DE"/>
        </w:rPr>
        <w:t>Reinheit, seine großartige Dynamik, seine luftige Klangbühne, seine präzise Abbildung, seine Fähigkeit, subtile Details aufzulösen und viele andere herausragende Eigenschaften dieses Leistungsverstärkers zu beschreiben. Aber wir möchten Sie lieber einfach dazu einladen, es sich anzuhören und dem, was Sie hören, noch mehr zu vertrauen.</w:t>
      </w:r>
    </w:p>
    <w:p w14:paraId="7475111E" w14:textId="296F9635" w:rsidR="00DB26F3" w:rsidRDefault="00DB26F3" w:rsidP="00205CD1">
      <w:pPr>
        <w:spacing w:before="100" w:beforeAutospacing="1" w:after="100" w:afterAutospacing="1" w:line="240" w:lineRule="auto"/>
        <w:outlineLvl w:val="2"/>
        <w:rPr>
          <w:rFonts w:ascii="Arial" w:eastAsia="Times New Roman" w:hAnsi="Arial" w:cs="Arial"/>
          <w:b/>
          <w:bCs/>
          <w:color w:val="808080" w:themeColor="background1" w:themeShade="80"/>
          <w:sz w:val="24"/>
          <w:szCs w:val="24"/>
          <w:lang w:eastAsia="de-DE"/>
        </w:rPr>
      </w:pPr>
      <w:r>
        <w:rPr>
          <w:rFonts w:ascii="Arial" w:eastAsia="Times New Roman" w:hAnsi="Arial" w:cs="Arial"/>
          <w:b/>
          <w:bCs/>
          <w:color w:val="808080" w:themeColor="background1" w:themeShade="80"/>
          <w:sz w:val="24"/>
          <w:szCs w:val="24"/>
          <w:lang w:eastAsia="de-DE"/>
        </w:rPr>
        <w:t xml:space="preserve">Unsere Empfehlung Einsatz in Verbindung mit ZOE oder </w:t>
      </w:r>
      <w:proofErr w:type="gramStart"/>
      <w:r>
        <w:rPr>
          <w:rFonts w:ascii="Arial" w:eastAsia="Times New Roman" w:hAnsi="Arial" w:cs="Arial"/>
          <w:b/>
          <w:bCs/>
          <w:color w:val="808080" w:themeColor="background1" w:themeShade="80"/>
          <w:sz w:val="24"/>
          <w:szCs w:val="24"/>
          <w:lang w:eastAsia="de-DE"/>
        </w:rPr>
        <w:t>ZOR Vorstufen</w:t>
      </w:r>
      <w:proofErr w:type="gramEnd"/>
      <w:r>
        <w:rPr>
          <w:rFonts w:ascii="Arial" w:eastAsia="Times New Roman" w:hAnsi="Arial" w:cs="Arial"/>
          <w:b/>
          <w:bCs/>
          <w:color w:val="808080" w:themeColor="background1" w:themeShade="80"/>
          <w:sz w:val="24"/>
          <w:szCs w:val="24"/>
          <w:lang w:eastAsia="de-DE"/>
        </w:rPr>
        <w:t xml:space="preserve">! </w:t>
      </w:r>
    </w:p>
    <w:p w14:paraId="1D0FA48A" w14:textId="29D7FA24" w:rsidR="003620A8" w:rsidRDefault="00C0640B" w:rsidP="00C0640B">
      <w:pPr>
        <w:spacing w:before="100" w:beforeAutospacing="1" w:after="100" w:afterAutospacing="1" w:line="240" w:lineRule="auto"/>
        <w:ind w:right="-708"/>
        <w:outlineLvl w:val="2"/>
        <w:rPr>
          <w:rFonts w:ascii="Arial" w:eastAsia="Times New Roman" w:hAnsi="Arial" w:cs="Arial"/>
          <w:b/>
          <w:bCs/>
          <w:color w:val="808080" w:themeColor="background1" w:themeShade="80"/>
          <w:sz w:val="24"/>
          <w:szCs w:val="24"/>
          <w:lang w:eastAsia="de-DE"/>
        </w:rPr>
      </w:pPr>
      <w:r>
        <w:rPr>
          <w:rFonts w:ascii="Arial" w:eastAsia="Times New Roman" w:hAnsi="Arial" w:cs="Arial"/>
          <w:b/>
          <w:bCs/>
          <w:noProof/>
          <w:color w:val="808080" w:themeColor="background1" w:themeShade="80"/>
          <w:sz w:val="24"/>
          <w:szCs w:val="24"/>
          <w:lang w:eastAsia="de-DE"/>
        </w:rPr>
        <w:drawing>
          <wp:inline distT="0" distB="0" distL="0" distR="0" wp14:anchorId="23640350" wp14:editId="26439D8C">
            <wp:extent cx="2464337" cy="1417061"/>
            <wp:effectExtent l="0" t="0" r="0" b="0"/>
            <wp:docPr id="170166425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664259" name="Grafik 170166425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7752" cy="1424775"/>
                    </a:xfrm>
                    <a:prstGeom prst="rect">
                      <a:avLst/>
                    </a:prstGeom>
                  </pic:spPr>
                </pic:pic>
              </a:graphicData>
            </a:graphic>
          </wp:inline>
        </w:drawing>
      </w:r>
      <w:r>
        <w:rPr>
          <w:rFonts w:ascii="Arial" w:eastAsia="Times New Roman" w:hAnsi="Arial" w:cs="Arial"/>
          <w:b/>
          <w:bCs/>
          <w:color w:val="808080" w:themeColor="background1" w:themeShade="80"/>
          <w:sz w:val="24"/>
          <w:szCs w:val="24"/>
          <w:lang w:eastAsia="de-DE"/>
        </w:rPr>
        <w:t xml:space="preserve"> </w:t>
      </w:r>
      <w:r>
        <w:rPr>
          <w:rFonts w:ascii="Arial" w:eastAsia="Times New Roman" w:hAnsi="Arial" w:cs="Arial"/>
          <w:b/>
          <w:bCs/>
          <w:noProof/>
          <w:color w:val="808080" w:themeColor="background1" w:themeShade="80"/>
          <w:sz w:val="24"/>
          <w:szCs w:val="24"/>
          <w:lang w:eastAsia="de-DE"/>
        </w:rPr>
        <w:drawing>
          <wp:inline distT="0" distB="0" distL="0" distR="0" wp14:anchorId="5CE19900" wp14:editId="0E9FA6DC">
            <wp:extent cx="3572359" cy="1402759"/>
            <wp:effectExtent l="0" t="0" r="9525" b="6985"/>
            <wp:docPr id="191158793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587932" name="Grafik 1911587932"/>
                    <pic:cNvPicPr/>
                  </pic:nvPicPr>
                  <pic:blipFill>
                    <a:blip r:embed="rId9">
                      <a:extLst>
                        <a:ext uri="{28A0092B-C50C-407E-A947-70E740481C1C}">
                          <a14:useLocalDpi xmlns:a14="http://schemas.microsoft.com/office/drawing/2010/main" val="0"/>
                        </a:ext>
                      </a:extLst>
                    </a:blip>
                    <a:stretch>
                      <a:fillRect/>
                    </a:stretch>
                  </pic:blipFill>
                  <pic:spPr>
                    <a:xfrm>
                      <a:off x="0" y="0"/>
                      <a:ext cx="3609388" cy="1417299"/>
                    </a:xfrm>
                    <a:prstGeom prst="rect">
                      <a:avLst/>
                    </a:prstGeom>
                  </pic:spPr>
                </pic:pic>
              </a:graphicData>
            </a:graphic>
          </wp:inline>
        </w:drawing>
      </w:r>
    </w:p>
    <w:p w14:paraId="0A69A790" w14:textId="6C30CAFF" w:rsidR="00165ED5" w:rsidRDefault="0026201D" w:rsidP="00165ED5">
      <w:pPr>
        <w:spacing w:before="100" w:beforeAutospacing="1" w:after="100" w:afterAutospacing="1" w:line="240" w:lineRule="auto"/>
        <w:rPr>
          <w:rFonts w:ascii="Arial" w:eastAsia="Times New Roman" w:hAnsi="Arial" w:cs="Arial"/>
          <w:b/>
          <w:bCs/>
          <w:color w:val="808080" w:themeColor="background1" w:themeShade="80"/>
          <w:sz w:val="24"/>
          <w:szCs w:val="24"/>
          <w:lang w:eastAsia="de-DE"/>
        </w:rPr>
      </w:pPr>
      <w:r>
        <w:rPr>
          <w:rFonts w:ascii="Arial" w:eastAsia="Times New Roman" w:hAnsi="Arial" w:cs="Arial"/>
          <w:b/>
          <w:bCs/>
          <w:color w:val="808080" w:themeColor="background1" w:themeShade="80"/>
          <w:sz w:val="24"/>
          <w:szCs w:val="24"/>
          <w:lang w:eastAsia="de-DE"/>
        </w:rPr>
        <w:t>Technische Daten:</w:t>
      </w:r>
    </w:p>
    <w:p w14:paraId="4E84294F" w14:textId="40CDFE08" w:rsidR="0088681F" w:rsidRDefault="00803F5A" w:rsidP="0088681F">
      <w:pPr>
        <w:spacing w:before="100" w:beforeAutospacing="1" w:after="100" w:afterAutospacing="1" w:line="240" w:lineRule="auto"/>
        <w:ind w:right="-1134"/>
        <w:rPr>
          <w:rFonts w:ascii="Arial" w:eastAsia="Times New Roman" w:hAnsi="Arial" w:cs="Arial"/>
          <w:color w:val="808080" w:themeColor="background1" w:themeShade="80"/>
          <w:sz w:val="24"/>
          <w:szCs w:val="24"/>
          <w:lang w:eastAsia="de-DE"/>
        </w:rPr>
      </w:pPr>
      <w:r>
        <w:rPr>
          <w:rFonts w:ascii="Arial" w:eastAsia="Times New Roman" w:hAnsi="Arial" w:cs="Arial"/>
          <w:color w:val="808080" w:themeColor="background1" w:themeShade="80"/>
          <w:sz w:val="24"/>
          <w:szCs w:val="24"/>
          <w:lang w:eastAsia="de-DE"/>
        </w:rPr>
        <w:t xml:space="preserve">Typ:                  </w:t>
      </w:r>
      <w:r w:rsidR="0088681F">
        <w:rPr>
          <w:rFonts w:ascii="Arial" w:eastAsia="Times New Roman" w:hAnsi="Arial" w:cs="Arial"/>
          <w:color w:val="808080" w:themeColor="background1" w:themeShade="80"/>
          <w:sz w:val="24"/>
          <w:szCs w:val="24"/>
          <w:lang w:eastAsia="de-DE"/>
        </w:rPr>
        <w:t xml:space="preserve">        </w:t>
      </w:r>
      <w:r w:rsidR="00BB2C4F">
        <w:rPr>
          <w:rFonts w:ascii="Arial" w:eastAsia="Times New Roman" w:hAnsi="Arial" w:cs="Arial"/>
          <w:color w:val="808080" w:themeColor="background1" w:themeShade="80"/>
          <w:sz w:val="24"/>
          <w:szCs w:val="24"/>
          <w:lang w:eastAsia="de-DE"/>
        </w:rPr>
        <w:t xml:space="preserve">         </w:t>
      </w:r>
      <w:r w:rsidR="00D53B99">
        <w:rPr>
          <w:rFonts w:ascii="Arial" w:eastAsia="Times New Roman" w:hAnsi="Arial" w:cs="Arial"/>
          <w:color w:val="808080" w:themeColor="background1" w:themeShade="80"/>
          <w:sz w:val="24"/>
          <w:szCs w:val="24"/>
          <w:lang w:eastAsia="de-DE"/>
        </w:rPr>
        <w:t>Hybrid</w:t>
      </w:r>
      <w:r w:rsidR="00DB26F3">
        <w:rPr>
          <w:rFonts w:ascii="Arial" w:eastAsia="Times New Roman" w:hAnsi="Arial" w:cs="Arial"/>
          <w:color w:val="808080" w:themeColor="background1" w:themeShade="80"/>
          <w:sz w:val="24"/>
          <w:szCs w:val="24"/>
          <w:lang w:eastAsia="de-DE"/>
        </w:rPr>
        <w:t>-Hochleistungs-Stereo-</w:t>
      </w:r>
      <w:r w:rsidR="00BB2C4F">
        <w:rPr>
          <w:rFonts w:ascii="Arial" w:eastAsia="Times New Roman" w:hAnsi="Arial" w:cs="Arial"/>
          <w:color w:val="808080" w:themeColor="background1" w:themeShade="80"/>
          <w:sz w:val="24"/>
          <w:szCs w:val="24"/>
          <w:lang w:eastAsia="de-DE"/>
        </w:rPr>
        <w:t xml:space="preserve">Endstufe                                      Eingesetzte Röhren:         PCL-86 / 14GW8 </w:t>
      </w:r>
      <w:r w:rsidR="00C0640B">
        <w:rPr>
          <w:rFonts w:ascii="Arial" w:eastAsia="Times New Roman" w:hAnsi="Arial" w:cs="Arial"/>
          <w:color w:val="808080" w:themeColor="background1" w:themeShade="80"/>
          <w:sz w:val="24"/>
          <w:szCs w:val="24"/>
          <w:lang w:eastAsia="de-DE"/>
        </w:rPr>
        <w:t>/ 6922 / 12AT7 / 12AU7 / 6CG7 / 12BH7</w:t>
      </w:r>
      <w:r w:rsidR="00BB2C4F">
        <w:rPr>
          <w:rFonts w:ascii="Arial" w:eastAsia="Times New Roman" w:hAnsi="Arial" w:cs="Arial"/>
          <w:color w:val="808080" w:themeColor="background1" w:themeShade="80"/>
          <w:sz w:val="24"/>
          <w:szCs w:val="24"/>
          <w:lang w:eastAsia="de-DE"/>
        </w:rPr>
        <w:t xml:space="preserve">                                                          </w:t>
      </w:r>
      <w:r w:rsidR="00DB26F3">
        <w:rPr>
          <w:rFonts w:ascii="Arial" w:eastAsia="Times New Roman" w:hAnsi="Arial" w:cs="Arial"/>
          <w:color w:val="808080" w:themeColor="background1" w:themeShade="80"/>
          <w:sz w:val="24"/>
          <w:szCs w:val="24"/>
          <w:lang w:eastAsia="de-DE"/>
        </w:rPr>
        <w:t>Ausgangsleistung</w:t>
      </w:r>
      <w:r w:rsidR="00BB2C4F">
        <w:rPr>
          <w:rFonts w:ascii="Arial" w:eastAsia="Times New Roman" w:hAnsi="Arial" w:cs="Arial"/>
          <w:color w:val="808080" w:themeColor="background1" w:themeShade="80"/>
          <w:sz w:val="24"/>
          <w:szCs w:val="24"/>
          <w:lang w:eastAsia="de-DE"/>
        </w:rPr>
        <w:t xml:space="preserve"> an </w:t>
      </w:r>
      <w:r w:rsidR="00BB2C4F" w:rsidRPr="00C0640B">
        <w:rPr>
          <w:rFonts w:ascii="Arial" w:eastAsia="Times New Roman" w:hAnsi="Arial" w:cs="Arial"/>
          <w:sz w:val="24"/>
          <w:szCs w:val="24"/>
          <w:lang w:eastAsia="de-DE"/>
        </w:rPr>
        <w:t>4</w:t>
      </w:r>
      <w:r w:rsidR="00BB2C4F" w:rsidRPr="00C0640B">
        <w:rPr>
          <w:rFonts w:ascii="Arial" w:hAnsi="Arial" w:cs="Arial"/>
          <w:b/>
          <w:bCs/>
          <w:sz w:val="24"/>
          <w:szCs w:val="24"/>
          <w:shd w:val="clear" w:color="auto" w:fill="FFFFFF"/>
        </w:rPr>
        <w:t>Ω</w:t>
      </w:r>
      <w:r>
        <w:rPr>
          <w:rFonts w:ascii="Arial" w:eastAsia="Times New Roman" w:hAnsi="Arial" w:cs="Arial"/>
          <w:color w:val="808080" w:themeColor="background1" w:themeShade="80"/>
          <w:sz w:val="24"/>
          <w:szCs w:val="24"/>
          <w:lang w:eastAsia="de-DE"/>
        </w:rPr>
        <w:t xml:space="preserve">: </w:t>
      </w:r>
      <w:r w:rsidR="00BB2C4F">
        <w:rPr>
          <w:rFonts w:ascii="Arial" w:eastAsia="Times New Roman" w:hAnsi="Arial" w:cs="Arial"/>
          <w:color w:val="808080" w:themeColor="background1" w:themeShade="80"/>
          <w:sz w:val="24"/>
          <w:szCs w:val="24"/>
          <w:lang w:eastAsia="de-DE"/>
        </w:rPr>
        <w:t xml:space="preserve"> </w:t>
      </w:r>
      <w:r w:rsidR="00DB26F3">
        <w:rPr>
          <w:rFonts w:ascii="Arial" w:eastAsia="Times New Roman" w:hAnsi="Arial" w:cs="Arial"/>
          <w:color w:val="808080" w:themeColor="background1" w:themeShade="80"/>
          <w:sz w:val="24"/>
          <w:szCs w:val="24"/>
          <w:lang w:eastAsia="de-DE"/>
        </w:rPr>
        <w:t>2 x 1</w:t>
      </w:r>
      <w:r w:rsidR="00D53B99">
        <w:rPr>
          <w:rFonts w:ascii="Arial" w:eastAsia="Times New Roman" w:hAnsi="Arial" w:cs="Arial"/>
          <w:color w:val="808080" w:themeColor="background1" w:themeShade="80"/>
          <w:sz w:val="24"/>
          <w:szCs w:val="24"/>
          <w:lang w:eastAsia="de-DE"/>
        </w:rPr>
        <w:t>80W/4</w:t>
      </w:r>
      <w:bookmarkStart w:id="1" w:name="_Hlk159154993"/>
      <w:r w:rsidR="00D53B99" w:rsidRPr="00C0640B">
        <w:rPr>
          <w:rFonts w:ascii="Arial" w:hAnsi="Arial" w:cs="Arial"/>
          <w:color w:val="7F7F7F" w:themeColor="text1" w:themeTint="80"/>
          <w:sz w:val="24"/>
          <w:szCs w:val="24"/>
          <w:shd w:val="clear" w:color="auto" w:fill="FFFFFF"/>
        </w:rPr>
        <w:t>Ω</w:t>
      </w:r>
      <w:bookmarkEnd w:id="1"/>
      <w:r w:rsidR="00D53B99">
        <w:rPr>
          <w:rFonts w:ascii="Arial" w:hAnsi="Arial" w:cs="Arial"/>
          <w:b/>
          <w:bCs/>
          <w:color w:val="7F7F7F" w:themeColor="text1" w:themeTint="80"/>
          <w:sz w:val="24"/>
          <w:szCs w:val="24"/>
          <w:shd w:val="clear" w:color="auto" w:fill="FFFFFF"/>
        </w:rPr>
        <w:t xml:space="preserve"> </w:t>
      </w:r>
      <w:r w:rsidR="00BB2C4F">
        <w:rPr>
          <w:rFonts w:ascii="Arial" w:hAnsi="Arial" w:cs="Arial"/>
          <w:color w:val="7F7F7F" w:themeColor="text1" w:themeTint="80"/>
          <w:sz w:val="24"/>
          <w:szCs w:val="24"/>
          <w:shd w:val="clear" w:color="auto" w:fill="FFFFFF"/>
        </w:rPr>
        <w:t>RMS</w:t>
      </w:r>
      <w:r w:rsidR="00D53B99">
        <w:rPr>
          <w:rFonts w:ascii="Arial" w:eastAsia="Times New Roman" w:hAnsi="Arial" w:cs="Arial"/>
          <w:color w:val="808080" w:themeColor="background1" w:themeShade="80"/>
          <w:sz w:val="24"/>
          <w:szCs w:val="24"/>
          <w:lang w:eastAsia="de-DE"/>
        </w:rPr>
        <w:t xml:space="preserve"> </w:t>
      </w:r>
      <w:r w:rsidR="00BB2C4F">
        <w:rPr>
          <w:rFonts w:ascii="Arial" w:eastAsia="Times New Roman" w:hAnsi="Arial" w:cs="Arial"/>
          <w:color w:val="808080" w:themeColor="background1" w:themeShade="80"/>
          <w:sz w:val="24"/>
          <w:szCs w:val="24"/>
          <w:lang w:eastAsia="de-DE"/>
        </w:rPr>
        <w:t xml:space="preserve">                                                                      </w:t>
      </w:r>
      <w:r w:rsidR="00B237FF">
        <w:rPr>
          <w:rFonts w:ascii="Arial" w:eastAsia="Times New Roman" w:hAnsi="Arial" w:cs="Arial"/>
          <w:color w:val="808080" w:themeColor="background1" w:themeShade="80"/>
          <w:sz w:val="24"/>
          <w:szCs w:val="24"/>
          <w:lang w:eastAsia="de-DE"/>
        </w:rPr>
        <w:t xml:space="preserve">Ausgangsleistung an </w:t>
      </w:r>
      <w:r w:rsidR="00B237FF" w:rsidRPr="00C0640B">
        <w:rPr>
          <w:rFonts w:ascii="Arial" w:eastAsia="Times New Roman" w:hAnsi="Arial" w:cs="Arial"/>
          <w:sz w:val="24"/>
          <w:szCs w:val="24"/>
          <w:lang w:eastAsia="de-DE"/>
        </w:rPr>
        <w:t>8</w:t>
      </w:r>
      <w:r w:rsidR="00BB2C4F" w:rsidRPr="00C0640B">
        <w:rPr>
          <w:rFonts w:ascii="Arial" w:hAnsi="Arial" w:cs="Arial"/>
          <w:b/>
          <w:bCs/>
          <w:sz w:val="24"/>
          <w:szCs w:val="24"/>
          <w:shd w:val="clear" w:color="auto" w:fill="FFFFFF"/>
        </w:rPr>
        <w:t>Ω</w:t>
      </w:r>
      <w:r w:rsidR="00BB2C4F">
        <w:rPr>
          <w:rFonts w:ascii="Arial" w:hAnsi="Arial" w:cs="Arial"/>
          <w:b/>
          <w:bCs/>
          <w:color w:val="7F7F7F" w:themeColor="text1" w:themeTint="80"/>
          <w:sz w:val="24"/>
          <w:szCs w:val="24"/>
          <w:shd w:val="clear" w:color="auto" w:fill="FFFFFF"/>
        </w:rPr>
        <w:t xml:space="preserve">:  </w:t>
      </w:r>
      <w:r w:rsidR="00BB2C4F">
        <w:rPr>
          <w:rFonts w:ascii="Arial" w:eastAsia="Times New Roman" w:hAnsi="Arial" w:cs="Arial"/>
          <w:color w:val="808080" w:themeColor="background1" w:themeShade="80"/>
          <w:sz w:val="24"/>
          <w:szCs w:val="24"/>
          <w:lang w:eastAsia="de-DE"/>
        </w:rPr>
        <w:t>2 x 115W/8</w:t>
      </w:r>
      <w:r w:rsidR="00BB2C4F" w:rsidRPr="00C0640B">
        <w:rPr>
          <w:rFonts w:ascii="Arial" w:hAnsi="Arial" w:cs="Arial"/>
          <w:color w:val="7F7F7F" w:themeColor="text1" w:themeTint="80"/>
          <w:sz w:val="24"/>
          <w:szCs w:val="24"/>
          <w:shd w:val="clear" w:color="auto" w:fill="FFFFFF"/>
        </w:rPr>
        <w:t>Ω</w:t>
      </w:r>
      <w:r w:rsidR="00BB2C4F">
        <w:rPr>
          <w:rFonts w:ascii="Arial" w:eastAsia="Times New Roman" w:hAnsi="Arial" w:cs="Arial"/>
          <w:color w:val="808080" w:themeColor="background1" w:themeShade="80"/>
          <w:sz w:val="24"/>
          <w:szCs w:val="24"/>
          <w:lang w:eastAsia="de-DE"/>
        </w:rPr>
        <w:t xml:space="preserve"> </w:t>
      </w:r>
      <w:r w:rsidR="00BB2C4F">
        <w:rPr>
          <w:rFonts w:ascii="Arial" w:eastAsia="Times New Roman" w:hAnsi="Arial" w:cs="Arial"/>
          <w:color w:val="808080" w:themeColor="background1" w:themeShade="80"/>
          <w:sz w:val="24"/>
          <w:szCs w:val="24"/>
          <w:lang w:eastAsia="de-DE"/>
        </w:rPr>
        <w:t xml:space="preserve">RMS                                                                                                 </w:t>
      </w:r>
      <w:r w:rsidR="00BB2C4F" w:rsidRPr="00B237FF">
        <w:rPr>
          <w:rFonts w:ascii="Arial" w:hAnsi="Arial" w:cs="Arial"/>
          <w:color w:val="7F7F7F" w:themeColor="text1" w:themeTint="80"/>
          <w:sz w:val="24"/>
          <w:szCs w:val="24"/>
          <w:shd w:val="clear" w:color="auto" w:fill="FFFFFF"/>
        </w:rPr>
        <w:t xml:space="preserve"> </w:t>
      </w:r>
      <w:r w:rsidR="00BB2C4F">
        <w:rPr>
          <w:rFonts w:ascii="Arial" w:hAnsi="Arial" w:cs="Arial"/>
          <w:color w:val="7F7F7F" w:themeColor="text1" w:themeTint="80"/>
          <w:sz w:val="24"/>
          <w:szCs w:val="24"/>
          <w:shd w:val="clear" w:color="auto" w:fill="FFFFFF"/>
        </w:rPr>
        <w:t xml:space="preserve">               </w:t>
      </w:r>
      <w:r w:rsidR="00BB2C4F">
        <w:rPr>
          <w:rFonts w:ascii="Arial" w:eastAsia="Times New Roman" w:hAnsi="Arial" w:cs="Arial"/>
          <w:color w:val="808080" w:themeColor="background1" w:themeShade="80"/>
          <w:sz w:val="24"/>
          <w:szCs w:val="24"/>
          <w:lang w:eastAsia="de-DE"/>
        </w:rPr>
        <w:t xml:space="preserve">Ausgangsleistung an </w:t>
      </w:r>
      <w:r w:rsidR="00BB2C4F" w:rsidRPr="00C0640B">
        <w:rPr>
          <w:rFonts w:ascii="Arial" w:eastAsia="Times New Roman" w:hAnsi="Arial" w:cs="Arial"/>
          <w:sz w:val="24"/>
          <w:szCs w:val="24"/>
          <w:lang w:eastAsia="de-DE"/>
        </w:rPr>
        <w:t>8</w:t>
      </w:r>
      <w:r w:rsidR="00BB2C4F" w:rsidRPr="00C0640B">
        <w:rPr>
          <w:rFonts w:ascii="Arial" w:hAnsi="Arial" w:cs="Arial"/>
          <w:b/>
          <w:bCs/>
          <w:sz w:val="24"/>
          <w:szCs w:val="24"/>
          <w:shd w:val="clear" w:color="auto" w:fill="FFFFFF"/>
        </w:rPr>
        <w:t>Ω</w:t>
      </w:r>
      <w:r w:rsidR="00BB2C4F">
        <w:rPr>
          <w:rFonts w:ascii="Arial" w:hAnsi="Arial" w:cs="Arial"/>
          <w:b/>
          <w:bCs/>
          <w:color w:val="7F7F7F" w:themeColor="text1" w:themeTint="80"/>
          <w:sz w:val="24"/>
          <w:szCs w:val="24"/>
          <w:shd w:val="clear" w:color="auto" w:fill="FFFFFF"/>
        </w:rPr>
        <w:t>:</w:t>
      </w:r>
      <w:r w:rsidR="00BB2C4F">
        <w:rPr>
          <w:rFonts w:ascii="Arial" w:hAnsi="Arial" w:cs="Arial"/>
          <w:b/>
          <w:bCs/>
          <w:color w:val="7F7F7F" w:themeColor="text1" w:themeTint="80"/>
          <w:sz w:val="24"/>
          <w:szCs w:val="24"/>
          <w:shd w:val="clear" w:color="auto" w:fill="FFFFFF"/>
        </w:rPr>
        <w:t xml:space="preserve">  </w:t>
      </w:r>
      <w:r w:rsidR="00BB2C4F">
        <w:rPr>
          <w:rFonts w:ascii="Arial" w:eastAsia="Times New Roman" w:hAnsi="Arial" w:cs="Arial"/>
          <w:color w:val="808080" w:themeColor="background1" w:themeShade="80"/>
          <w:sz w:val="24"/>
          <w:szCs w:val="24"/>
          <w:lang w:eastAsia="de-DE"/>
        </w:rPr>
        <w:t xml:space="preserve">2 x </w:t>
      </w:r>
      <w:r w:rsidR="00BB2C4F">
        <w:rPr>
          <w:rFonts w:ascii="Arial" w:eastAsia="Times New Roman" w:hAnsi="Arial" w:cs="Arial"/>
          <w:color w:val="808080" w:themeColor="background1" w:themeShade="80"/>
          <w:sz w:val="24"/>
          <w:szCs w:val="24"/>
          <w:lang w:eastAsia="de-DE"/>
        </w:rPr>
        <w:t xml:space="preserve">   </w:t>
      </w:r>
      <w:r w:rsidR="00BB2C4F">
        <w:rPr>
          <w:rFonts w:ascii="Arial" w:eastAsia="Times New Roman" w:hAnsi="Arial" w:cs="Arial"/>
          <w:color w:val="808080" w:themeColor="background1" w:themeShade="80"/>
          <w:sz w:val="24"/>
          <w:szCs w:val="24"/>
          <w:lang w:eastAsia="de-DE"/>
        </w:rPr>
        <w:t>20W8</w:t>
      </w:r>
      <w:r w:rsidR="00BB2C4F" w:rsidRPr="00C0640B">
        <w:rPr>
          <w:rFonts w:ascii="Arial" w:hAnsi="Arial" w:cs="Arial"/>
          <w:color w:val="7F7F7F" w:themeColor="text1" w:themeTint="80"/>
          <w:sz w:val="24"/>
          <w:szCs w:val="24"/>
          <w:shd w:val="clear" w:color="auto" w:fill="FFFFFF"/>
        </w:rPr>
        <w:t>Ω</w:t>
      </w:r>
      <w:r w:rsidR="00BB2C4F">
        <w:rPr>
          <w:rFonts w:ascii="Arial" w:hAnsi="Arial" w:cs="Arial"/>
          <w:b/>
          <w:bCs/>
          <w:color w:val="7F7F7F" w:themeColor="text1" w:themeTint="80"/>
          <w:sz w:val="24"/>
          <w:szCs w:val="24"/>
          <w:shd w:val="clear" w:color="auto" w:fill="FFFFFF"/>
        </w:rPr>
        <w:t xml:space="preserve"> </w:t>
      </w:r>
      <w:r w:rsidR="00BB2C4F" w:rsidRPr="00BB2C4F">
        <w:rPr>
          <w:rFonts w:ascii="Arial" w:hAnsi="Arial" w:cs="Arial"/>
          <w:color w:val="7F7F7F" w:themeColor="text1" w:themeTint="80"/>
          <w:sz w:val="24"/>
          <w:szCs w:val="24"/>
          <w:shd w:val="clear" w:color="auto" w:fill="FFFFFF"/>
        </w:rPr>
        <w:t>RMS</w:t>
      </w:r>
      <w:r w:rsidR="00BB2C4F" w:rsidRPr="00B237FF">
        <w:rPr>
          <w:rFonts w:ascii="Arial" w:hAnsi="Arial" w:cs="Arial"/>
          <w:color w:val="7F7F7F" w:themeColor="text1" w:themeTint="80"/>
          <w:sz w:val="24"/>
          <w:szCs w:val="24"/>
          <w:shd w:val="clear" w:color="auto" w:fill="FFFFFF"/>
        </w:rPr>
        <w:t>( Class-A</w:t>
      </w:r>
      <w:r w:rsidR="00BB2C4F">
        <w:rPr>
          <w:rFonts w:ascii="Arial" w:hAnsi="Arial" w:cs="Arial"/>
          <w:color w:val="7F7F7F" w:themeColor="text1" w:themeTint="80"/>
          <w:sz w:val="24"/>
          <w:szCs w:val="24"/>
          <w:shd w:val="clear" w:color="auto" w:fill="FFFFFF"/>
        </w:rPr>
        <w:t xml:space="preserve"> )                                                                              </w:t>
      </w:r>
      <w:r w:rsidR="00BB2C4F">
        <w:rPr>
          <w:rFonts w:ascii="Arial" w:eastAsia="Times New Roman" w:hAnsi="Arial" w:cs="Arial"/>
          <w:color w:val="808080" w:themeColor="background1" w:themeShade="80"/>
          <w:sz w:val="24"/>
          <w:szCs w:val="24"/>
          <w:lang w:eastAsia="de-DE"/>
        </w:rPr>
        <w:t xml:space="preserve"> </w:t>
      </w:r>
      <w:r w:rsidR="00BB2C4F">
        <w:rPr>
          <w:rFonts w:ascii="Arial" w:eastAsia="Times New Roman" w:hAnsi="Arial" w:cs="Arial"/>
          <w:color w:val="808080" w:themeColor="background1" w:themeShade="80"/>
          <w:sz w:val="24"/>
          <w:szCs w:val="24"/>
          <w:lang w:eastAsia="de-DE"/>
        </w:rPr>
        <w:t xml:space="preserve">                                                                                                          </w:t>
      </w:r>
      <w:r w:rsidR="00DB26F3">
        <w:rPr>
          <w:rFonts w:ascii="Arial" w:eastAsia="Times New Roman" w:hAnsi="Arial" w:cs="Arial"/>
          <w:color w:val="808080" w:themeColor="background1" w:themeShade="80"/>
          <w:sz w:val="24"/>
          <w:szCs w:val="24"/>
          <w:lang w:eastAsia="de-DE"/>
        </w:rPr>
        <w:t xml:space="preserve">Verzerrungen:           </w:t>
      </w:r>
      <w:r w:rsidR="00BB2C4F">
        <w:rPr>
          <w:rFonts w:ascii="Arial" w:eastAsia="Times New Roman" w:hAnsi="Arial" w:cs="Arial"/>
          <w:color w:val="808080" w:themeColor="background1" w:themeShade="80"/>
          <w:sz w:val="24"/>
          <w:szCs w:val="24"/>
          <w:lang w:eastAsia="de-DE"/>
        </w:rPr>
        <w:t xml:space="preserve">         </w:t>
      </w:r>
      <w:r w:rsidR="00DB26F3">
        <w:rPr>
          <w:rFonts w:ascii="Arial" w:eastAsia="Times New Roman" w:hAnsi="Arial" w:cs="Arial"/>
          <w:color w:val="808080" w:themeColor="background1" w:themeShade="80"/>
          <w:sz w:val="24"/>
          <w:szCs w:val="24"/>
          <w:lang w:eastAsia="de-DE"/>
        </w:rPr>
        <w:t xml:space="preserve">besser als 0,01%                                                                                                     </w:t>
      </w:r>
      <w:r>
        <w:rPr>
          <w:rFonts w:ascii="Arial" w:eastAsia="Times New Roman" w:hAnsi="Arial" w:cs="Arial"/>
          <w:color w:val="808080" w:themeColor="background1" w:themeShade="80"/>
          <w:sz w:val="24"/>
          <w:szCs w:val="24"/>
          <w:lang w:eastAsia="de-DE"/>
        </w:rPr>
        <w:t xml:space="preserve">                                                                                                             </w:t>
      </w:r>
      <w:r w:rsidR="00B237FF">
        <w:rPr>
          <w:rFonts w:ascii="Arial" w:eastAsia="Times New Roman" w:hAnsi="Arial" w:cs="Arial"/>
          <w:color w:val="808080" w:themeColor="background1" w:themeShade="80"/>
          <w:sz w:val="24"/>
          <w:szCs w:val="24"/>
          <w:lang w:eastAsia="de-DE"/>
        </w:rPr>
        <w:t>Signal-Rausch-Verhältnis:</w:t>
      </w:r>
      <w:r w:rsidR="00BB2C4F">
        <w:rPr>
          <w:rFonts w:ascii="Arial" w:eastAsia="Times New Roman" w:hAnsi="Arial" w:cs="Arial"/>
          <w:color w:val="808080" w:themeColor="background1" w:themeShade="80"/>
          <w:sz w:val="24"/>
          <w:szCs w:val="24"/>
          <w:lang w:eastAsia="de-DE"/>
        </w:rPr>
        <w:t xml:space="preserve"> 100dB </w:t>
      </w:r>
      <w:r w:rsidR="00B237FF">
        <w:rPr>
          <w:rFonts w:ascii="Arial" w:eastAsia="Times New Roman" w:hAnsi="Arial" w:cs="Arial"/>
          <w:color w:val="808080" w:themeColor="background1" w:themeShade="80"/>
          <w:sz w:val="24"/>
          <w:szCs w:val="24"/>
          <w:lang w:eastAsia="de-DE"/>
        </w:rPr>
        <w:t xml:space="preserve">                                                                                                            </w:t>
      </w:r>
      <w:r>
        <w:rPr>
          <w:rFonts w:ascii="Arial" w:eastAsia="Times New Roman" w:hAnsi="Arial" w:cs="Arial"/>
          <w:color w:val="808080" w:themeColor="background1" w:themeShade="80"/>
          <w:sz w:val="24"/>
          <w:szCs w:val="24"/>
          <w:lang w:eastAsia="de-DE"/>
        </w:rPr>
        <w:t xml:space="preserve">Frequenzgang: </w:t>
      </w:r>
      <w:r w:rsidR="0088681F">
        <w:rPr>
          <w:rFonts w:ascii="Arial" w:eastAsia="Times New Roman" w:hAnsi="Arial" w:cs="Arial"/>
          <w:color w:val="808080" w:themeColor="background1" w:themeShade="80"/>
          <w:sz w:val="24"/>
          <w:szCs w:val="24"/>
          <w:lang w:eastAsia="de-DE"/>
        </w:rPr>
        <w:t xml:space="preserve">        </w:t>
      </w:r>
      <w:r w:rsidR="00BB2C4F">
        <w:rPr>
          <w:rFonts w:ascii="Arial" w:eastAsia="Times New Roman" w:hAnsi="Arial" w:cs="Arial"/>
          <w:color w:val="808080" w:themeColor="background1" w:themeShade="80"/>
          <w:sz w:val="24"/>
          <w:szCs w:val="24"/>
          <w:lang w:eastAsia="de-DE"/>
        </w:rPr>
        <w:t xml:space="preserve">          </w:t>
      </w:r>
      <w:r w:rsidR="00D53B99">
        <w:rPr>
          <w:rFonts w:ascii="Arial" w:eastAsia="Times New Roman" w:hAnsi="Arial" w:cs="Arial"/>
          <w:color w:val="808080" w:themeColor="background1" w:themeShade="80"/>
          <w:sz w:val="24"/>
          <w:szCs w:val="24"/>
          <w:lang w:eastAsia="de-DE"/>
        </w:rPr>
        <w:t>2</w:t>
      </w:r>
      <w:r w:rsidR="0088681F">
        <w:rPr>
          <w:rFonts w:ascii="Arial" w:eastAsia="Times New Roman" w:hAnsi="Arial" w:cs="Arial"/>
          <w:color w:val="808080" w:themeColor="background1" w:themeShade="80"/>
          <w:sz w:val="24"/>
          <w:szCs w:val="24"/>
          <w:lang w:eastAsia="de-DE"/>
        </w:rPr>
        <w:t>0-</w:t>
      </w:r>
      <w:r w:rsidR="00D53B99">
        <w:rPr>
          <w:rFonts w:ascii="Arial" w:eastAsia="Times New Roman" w:hAnsi="Arial" w:cs="Arial"/>
          <w:color w:val="808080" w:themeColor="background1" w:themeShade="80"/>
          <w:sz w:val="24"/>
          <w:szCs w:val="24"/>
          <w:lang w:eastAsia="de-DE"/>
        </w:rPr>
        <w:t>5</w:t>
      </w:r>
      <w:r w:rsidR="00DB26F3">
        <w:rPr>
          <w:rFonts w:ascii="Arial" w:eastAsia="Times New Roman" w:hAnsi="Arial" w:cs="Arial"/>
          <w:color w:val="808080" w:themeColor="background1" w:themeShade="80"/>
          <w:sz w:val="24"/>
          <w:szCs w:val="24"/>
          <w:lang w:eastAsia="de-DE"/>
        </w:rPr>
        <w:t>00</w:t>
      </w:r>
      <w:r w:rsidR="0088681F">
        <w:rPr>
          <w:rFonts w:ascii="Arial" w:eastAsia="Times New Roman" w:hAnsi="Arial" w:cs="Arial"/>
          <w:color w:val="808080" w:themeColor="background1" w:themeShade="80"/>
          <w:sz w:val="24"/>
          <w:szCs w:val="24"/>
          <w:lang w:eastAsia="de-DE"/>
        </w:rPr>
        <w:t xml:space="preserve"> kHz +/- </w:t>
      </w:r>
      <w:r w:rsidR="00D53B99">
        <w:rPr>
          <w:rFonts w:ascii="Arial" w:eastAsia="Times New Roman" w:hAnsi="Arial" w:cs="Arial"/>
          <w:color w:val="808080" w:themeColor="background1" w:themeShade="80"/>
          <w:sz w:val="24"/>
          <w:szCs w:val="24"/>
          <w:lang w:eastAsia="de-DE"/>
        </w:rPr>
        <w:t>1,0</w:t>
      </w:r>
      <w:r w:rsidR="0088681F">
        <w:rPr>
          <w:rFonts w:ascii="Arial" w:eastAsia="Times New Roman" w:hAnsi="Arial" w:cs="Arial"/>
          <w:color w:val="808080" w:themeColor="background1" w:themeShade="80"/>
          <w:sz w:val="24"/>
          <w:szCs w:val="24"/>
          <w:lang w:eastAsia="de-DE"/>
        </w:rPr>
        <w:t xml:space="preserve">dB                                                                                                          </w:t>
      </w:r>
      <w:r w:rsidR="00C0640B">
        <w:rPr>
          <w:rFonts w:ascii="Arial" w:eastAsia="Times New Roman" w:hAnsi="Arial" w:cs="Arial"/>
          <w:color w:val="808080" w:themeColor="background1" w:themeShade="80"/>
          <w:sz w:val="24"/>
          <w:szCs w:val="24"/>
          <w:lang w:eastAsia="de-DE"/>
        </w:rPr>
        <w:t>Ausgangsspannung</w:t>
      </w:r>
      <w:r w:rsidR="0088681F">
        <w:rPr>
          <w:rFonts w:ascii="Arial" w:eastAsia="Times New Roman" w:hAnsi="Arial" w:cs="Arial"/>
          <w:color w:val="808080" w:themeColor="background1" w:themeShade="80"/>
          <w:sz w:val="24"/>
          <w:szCs w:val="24"/>
          <w:lang w:eastAsia="de-DE"/>
        </w:rPr>
        <w:t xml:space="preserve">:     </w:t>
      </w:r>
      <w:r w:rsidR="00C0640B">
        <w:rPr>
          <w:rFonts w:ascii="Arial" w:eastAsia="Times New Roman" w:hAnsi="Arial" w:cs="Arial"/>
          <w:color w:val="808080" w:themeColor="background1" w:themeShade="80"/>
          <w:sz w:val="24"/>
          <w:szCs w:val="24"/>
          <w:lang w:eastAsia="de-DE"/>
        </w:rPr>
        <w:t xml:space="preserve">     20V bei 250</w:t>
      </w:r>
      <w:r w:rsidR="0088681F">
        <w:rPr>
          <w:rFonts w:ascii="Arial" w:eastAsia="Times New Roman" w:hAnsi="Arial" w:cs="Arial"/>
          <w:color w:val="808080" w:themeColor="background1" w:themeShade="80"/>
          <w:sz w:val="24"/>
          <w:szCs w:val="24"/>
          <w:lang w:eastAsia="de-DE"/>
        </w:rPr>
        <w:t xml:space="preserve"> </w:t>
      </w:r>
      <w:r w:rsidR="00C0640B" w:rsidRPr="00C0640B">
        <w:rPr>
          <w:rFonts w:ascii="Arial" w:hAnsi="Arial" w:cs="Arial"/>
          <w:color w:val="7F7F7F" w:themeColor="text1" w:themeTint="80"/>
          <w:sz w:val="24"/>
          <w:szCs w:val="24"/>
          <w:shd w:val="clear" w:color="auto" w:fill="FFFFFF"/>
        </w:rPr>
        <w:t>Ω</w:t>
      </w:r>
      <w:r w:rsidR="0088681F">
        <w:rPr>
          <w:rFonts w:ascii="Arial" w:eastAsia="Times New Roman" w:hAnsi="Arial" w:cs="Arial"/>
          <w:color w:val="808080" w:themeColor="background1" w:themeShade="80"/>
          <w:sz w:val="24"/>
          <w:szCs w:val="24"/>
          <w:lang w:eastAsia="de-DE"/>
        </w:rPr>
        <w:t xml:space="preserve">                                                                                                                    </w:t>
      </w:r>
      <w:r w:rsidR="00DB26F3">
        <w:rPr>
          <w:rFonts w:ascii="Arial" w:eastAsia="Times New Roman" w:hAnsi="Arial" w:cs="Arial"/>
          <w:color w:val="808080" w:themeColor="background1" w:themeShade="80"/>
          <w:sz w:val="24"/>
          <w:szCs w:val="24"/>
          <w:lang w:eastAsia="de-DE"/>
        </w:rPr>
        <w:t>Ein</w:t>
      </w:r>
      <w:r w:rsidR="0088681F">
        <w:rPr>
          <w:rFonts w:ascii="Arial" w:eastAsia="Times New Roman" w:hAnsi="Arial" w:cs="Arial"/>
          <w:color w:val="808080" w:themeColor="background1" w:themeShade="80"/>
          <w:sz w:val="24"/>
          <w:szCs w:val="24"/>
          <w:lang w:eastAsia="de-DE"/>
        </w:rPr>
        <w:t xml:space="preserve">gangsimpedanz: </w:t>
      </w:r>
      <w:r w:rsidR="00DB26F3">
        <w:rPr>
          <w:rFonts w:ascii="Arial" w:eastAsia="Times New Roman" w:hAnsi="Arial" w:cs="Arial"/>
          <w:color w:val="808080" w:themeColor="background1" w:themeShade="80"/>
          <w:sz w:val="24"/>
          <w:szCs w:val="24"/>
          <w:lang w:eastAsia="de-DE"/>
        </w:rPr>
        <w:t xml:space="preserve"> </w:t>
      </w:r>
      <w:r w:rsidR="00C0640B">
        <w:rPr>
          <w:rFonts w:ascii="Arial" w:eastAsia="Times New Roman" w:hAnsi="Arial" w:cs="Arial"/>
          <w:color w:val="808080" w:themeColor="background1" w:themeShade="80"/>
          <w:sz w:val="24"/>
          <w:szCs w:val="24"/>
          <w:lang w:eastAsia="de-DE"/>
        </w:rPr>
        <w:t xml:space="preserve">         200mV/20dB/ 50k</w:t>
      </w:r>
      <w:r w:rsidR="00C0640B" w:rsidRPr="00C0640B">
        <w:rPr>
          <w:rFonts w:ascii="Arial" w:hAnsi="Arial" w:cs="Arial"/>
          <w:color w:val="7F7F7F" w:themeColor="text1" w:themeTint="80"/>
          <w:sz w:val="24"/>
          <w:szCs w:val="24"/>
          <w:shd w:val="clear" w:color="auto" w:fill="FFFFFF"/>
        </w:rPr>
        <w:t>Ω</w:t>
      </w:r>
      <w:r w:rsidR="00C0640B">
        <w:rPr>
          <w:rFonts w:ascii="Arial" w:eastAsia="Times New Roman" w:hAnsi="Arial" w:cs="Arial"/>
          <w:color w:val="808080" w:themeColor="background1" w:themeShade="80"/>
          <w:sz w:val="24"/>
          <w:szCs w:val="24"/>
          <w:lang w:eastAsia="de-DE"/>
        </w:rPr>
        <w:t xml:space="preserve"> </w:t>
      </w:r>
      <w:r w:rsidR="00DB26F3">
        <w:rPr>
          <w:rFonts w:ascii="Arial" w:eastAsia="Times New Roman" w:hAnsi="Arial" w:cs="Arial"/>
          <w:color w:val="808080" w:themeColor="background1" w:themeShade="80"/>
          <w:sz w:val="24"/>
          <w:szCs w:val="24"/>
          <w:lang w:eastAsia="de-DE"/>
        </w:rPr>
        <w:t>1.2Volt / 56 Kilo-</w:t>
      </w:r>
      <w:r w:rsidR="0088681F">
        <w:rPr>
          <w:rFonts w:ascii="Arial" w:eastAsia="Times New Roman" w:hAnsi="Arial" w:cs="Arial"/>
          <w:color w:val="808080" w:themeColor="background1" w:themeShade="80"/>
          <w:sz w:val="24"/>
          <w:szCs w:val="24"/>
          <w:lang w:eastAsia="de-DE"/>
        </w:rPr>
        <w:t xml:space="preserve">Ohm                                                                                                                  Spannung:                </w:t>
      </w:r>
      <w:r w:rsidR="00C0640B">
        <w:rPr>
          <w:rFonts w:ascii="Arial" w:eastAsia="Times New Roman" w:hAnsi="Arial" w:cs="Arial"/>
          <w:color w:val="808080" w:themeColor="background1" w:themeShade="80"/>
          <w:sz w:val="24"/>
          <w:szCs w:val="24"/>
          <w:lang w:eastAsia="de-DE"/>
        </w:rPr>
        <w:t xml:space="preserve">         </w:t>
      </w:r>
      <w:r w:rsidR="0088681F">
        <w:rPr>
          <w:rFonts w:ascii="Arial" w:eastAsia="Times New Roman" w:hAnsi="Arial" w:cs="Arial"/>
          <w:color w:val="808080" w:themeColor="background1" w:themeShade="80"/>
          <w:sz w:val="24"/>
          <w:szCs w:val="24"/>
          <w:lang w:eastAsia="de-DE"/>
        </w:rPr>
        <w:t>Netz</w:t>
      </w:r>
      <w:r w:rsidR="00DB26F3">
        <w:rPr>
          <w:rFonts w:ascii="Arial" w:eastAsia="Times New Roman" w:hAnsi="Arial" w:cs="Arial"/>
          <w:color w:val="808080" w:themeColor="background1" w:themeShade="80"/>
          <w:sz w:val="24"/>
          <w:szCs w:val="24"/>
          <w:lang w:eastAsia="de-DE"/>
        </w:rPr>
        <w:t xml:space="preserve">spannung </w:t>
      </w:r>
      <w:r w:rsidR="0088681F">
        <w:rPr>
          <w:rFonts w:ascii="Arial" w:eastAsia="Times New Roman" w:hAnsi="Arial" w:cs="Arial"/>
          <w:color w:val="808080" w:themeColor="background1" w:themeShade="80"/>
          <w:sz w:val="24"/>
          <w:szCs w:val="24"/>
          <w:lang w:eastAsia="de-DE"/>
        </w:rPr>
        <w:t>110-120</w:t>
      </w:r>
      <w:r w:rsidR="00DB26F3">
        <w:rPr>
          <w:rFonts w:ascii="Arial" w:eastAsia="Times New Roman" w:hAnsi="Arial" w:cs="Arial"/>
          <w:color w:val="808080" w:themeColor="background1" w:themeShade="80"/>
          <w:sz w:val="24"/>
          <w:szCs w:val="24"/>
          <w:lang w:eastAsia="de-DE"/>
        </w:rPr>
        <w:t>-230</w:t>
      </w:r>
      <w:r w:rsidR="0088681F">
        <w:rPr>
          <w:rFonts w:ascii="Arial" w:eastAsia="Times New Roman" w:hAnsi="Arial" w:cs="Arial"/>
          <w:color w:val="808080" w:themeColor="background1" w:themeShade="80"/>
          <w:sz w:val="24"/>
          <w:szCs w:val="24"/>
          <w:lang w:eastAsia="de-DE"/>
        </w:rPr>
        <w:t xml:space="preserve"> VAC/</w:t>
      </w:r>
      <w:r w:rsidR="00C0640B">
        <w:rPr>
          <w:rFonts w:ascii="Arial" w:eastAsia="Times New Roman" w:hAnsi="Arial" w:cs="Arial"/>
          <w:color w:val="808080" w:themeColor="background1" w:themeShade="80"/>
          <w:sz w:val="24"/>
          <w:szCs w:val="24"/>
          <w:lang w:eastAsia="de-DE"/>
        </w:rPr>
        <w:t>70</w:t>
      </w:r>
      <w:r w:rsidR="00DB26F3">
        <w:rPr>
          <w:rFonts w:ascii="Arial" w:eastAsia="Times New Roman" w:hAnsi="Arial" w:cs="Arial"/>
          <w:color w:val="808080" w:themeColor="background1" w:themeShade="80"/>
          <w:sz w:val="24"/>
          <w:szCs w:val="24"/>
          <w:lang w:eastAsia="de-DE"/>
        </w:rPr>
        <w:t xml:space="preserve"> V/A</w:t>
      </w:r>
      <w:r w:rsidR="0088681F">
        <w:rPr>
          <w:rFonts w:ascii="Arial" w:eastAsia="Times New Roman" w:hAnsi="Arial" w:cs="Arial"/>
          <w:color w:val="808080" w:themeColor="background1" w:themeShade="80"/>
          <w:sz w:val="24"/>
          <w:szCs w:val="24"/>
          <w:lang w:eastAsia="de-DE"/>
        </w:rPr>
        <w:t xml:space="preserve">                                  Netzfrequenz:           </w:t>
      </w:r>
      <w:r w:rsidR="00C0640B">
        <w:rPr>
          <w:rFonts w:ascii="Arial" w:eastAsia="Times New Roman" w:hAnsi="Arial" w:cs="Arial"/>
          <w:color w:val="808080" w:themeColor="background1" w:themeShade="80"/>
          <w:sz w:val="24"/>
          <w:szCs w:val="24"/>
          <w:lang w:eastAsia="de-DE"/>
        </w:rPr>
        <w:t xml:space="preserve">         </w:t>
      </w:r>
      <w:r w:rsidR="0088681F">
        <w:rPr>
          <w:rFonts w:ascii="Arial" w:eastAsia="Times New Roman" w:hAnsi="Arial" w:cs="Arial"/>
          <w:color w:val="808080" w:themeColor="background1" w:themeShade="80"/>
          <w:sz w:val="24"/>
          <w:szCs w:val="24"/>
          <w:lang w:eastAsia="de-DE"/>
        </w:rPr>
        <w:t xml:space="preserve">alle Spannungen bei 50-60 Hz                                                                                        Abmessungen:          </w:t>
      </w:r>
      <w:r w:rsidR="00C0640B">
        <w:rPr>
          <w:rFonts w:ascii="Arial" w:eastAsia="Times New Roman" w:hAnsi="Arial" w:cs="Arial"/>
          <w:color w:val="808080" w:themeColor="background1" w:themeShade="80"/>
          <w:sz w:val="24"/>
          <w:szCs w:val="24"/>
          <w:lang w:eastAsia="de-DE"/>
        </w:rPr>
        <w:t xml:space="preserve">        </w:t>
      </w:r>
      <w:r w:rsidR="00DB26F3">
        <w:rPr>
          <w:rFonts w:ascii="Arial" w:eastAsia="Times New Roman" w:hAnsi="Arial" w:cs="Arial"/>
          <w:color w:val="808080" w:themeColor="background1" w:themeShade="80"/>
          <w:sz w:val="24"/>
          <w:szCs w:val="24"/>
          <w:lang w:eastAsia="de-DE"/>
        </w:rPr>
        <w:t>400</w:t>
      </w:r>
      <w:r w:rsidR="0088681F">
        <w:rPr>
          <w:rFonts w:ascii="Arial" w:eastAsia="Times New Roman" w:hAnsi="Arial" w:cs="Arial"/>
          <w:color w:val="808080" w:themeColor="background1" w:themeShade="80"/>
          <w:sz w:val="24"/>
          <w:szCs w:val="24"/>
          <w:lang w:eastAsia="de-DE"/>
        </w:rPr>
        <w:t xml:space="preserve">mm x </w:t>
      </w:r>
      <w:r w:rsidR="00DB26F3">
        <w:rPr>
          <w:rFonts w:ascii="Arial" w:eastAsia="Times New Roman" w:hAnsi="Arial" w:cs="Arial"/>
          <w:color w:val="808080" w:themeColor="background1" w:themeShade="80"/>
          <w:sz w:val="24"/>
          <w:szCs w:val="24"/>
          <w:lang w:eastAsia="de-DE"/>
        </w:rPr>
        <w:t>1</w:t>
      </w:r>
      <w:r w:rsidR="00C0640B">
        <w:rPr>
          <w:rFonts w:ascii="Arial" w:eastAsia="Times New Roman" w:hAnsi="Arial" w:cs="Arial"/>
          <w:color w:val="808080" w:themeColor="background1" w:themeShade="80"/>
          <w:sz w:val="24"/>
          <w:szCs w:val="24"/>
          <w:lang w:eastAsia="de-DE"/>
        </w:rPr>
        <w:t>1</w:t>
      </w:r>
      <w:r w:rsidR="00DB26F3">
        <w:rPr>
          <w:rFonts w:ascii="Arial" w:eastAsia="Times New Roman" w:hAnsi="Arial" w:cs="Arial"/>
          <w:color w:val="808080" w:themeColor="background1" w:themeShade="80"/>
          <w:sz w:val="24"/>
          <w:szCs w:val="24"/>
          <w:lang w:eastAsia="de-DE"/>
        </w:rPr>
        <w:t>0</w:t>
      </w:r>
      <w:r w:rsidR="0088681F">
        <w:rPr>
          <w:rFonts w:ascii="Arial" w:eastAsia="Times New Roman" w:hAnsi="Arial" w:cs="Arial"/>
          <w:color w:val="808080" w:themeColor="background1" w:themeShade="80"/>
          <w:sz w:val="24"/>
          <w:szCs w:val="24"/>
          <w:lang w:eastAsia="de-DE"/>
        </w:rPr>
        <w:t xml:space="preserve">mm x 300mm ( B/H/T )                                                                                                 Gewicht:                    </w:t>
      </w:r>
      <w:r w:rsidR="00C0640B">
        <w:rPr>
          <w:rFonts w:ascii="Arial" w:eastAsia="Times New Roman" w:hAnsi="Arial" w:cs="Arial"/>
          <w:color w:val="808080" w:themeColor="background1" w:themeShade="80"/>
          <w:sz w:val="24"/>
          <w:szCs w:val="24"/>
          <w:lang w:eastAsia="de-DE"/>
        </w:rPr>
        <w:t xml:space="preserve">        </w:t>
      </w:r>
      <w:r w:rsidR="007B4CBE">
        <w:rPr>
          <w:rFonts w:ascii="Arial" w:eastAsia="Times New Roman" w:hAnsi="Arial" w:cs="Arial"/>
          <w:color w:val="808080" w:themeColor="background1" w:themeShade="80"/>
          <w:sz w:val="24"/>
          <w:szCs w:val="24"/>
          <w:lang w:eastAsia="de-DE"/>
        </w:rPr>
        <w:t>17</w:t>
      </w:r>
      <w:r w:rsidR="0088681F">
        <w:rPr>
          <w:rFonts w:ascii="Arial" w:eastAsia="Times New Roman" w:hAnsi="Arial" w:cs="Arial"/>
          <w:color w:val="808080" w:themeColor="background1" w:themeShade="80"/>
          <w:sz w:val="24"/>
          <w:szCs w:val="24"/>
          <w:lang w:eastAsia="de-DE"/>
        </w:rPr>
        <w:t xml:space="preserve"> kg ( Netto ) </w:t>
      </w:r>
      <w:r w:rsidR="00EA4AA9">
        <w:rPr>
          <w:rFonts w:ascii="Arial" w:eastAsia="Times New Roman" w:hAnsi="Arial" w:cs="Arial"/>
          <w:color w:val="808080" w:themeColor="background1" w:themeShade="80"/>
          <w:sz w:val="24"/>
          <w:szCs w:val="24"/>
          <w:lang w:eastAsia="de-DE"/>
        </w:rPr>
        <w:t xml:space="preserve">                                                                                  </w:t>
      </w:r>
      <w:r w:rsidR="00DB26F3">
        <w:rPr>
          <w:rFonts w:ascii="Arial" w:eastAsia="Times New Roman" w:hAnsi="Arial" w:cs="Arial"/>
          <w:color w:val="808080" w:themeColor="background1" w:themeShade="80"/>
          <w:sz w:val="24"/>
          <w:szCs w:val="24"/>
          <w:lang w:eastAsia="de-DE"/>
        </w:rPr>
        <w:t>Zertifizierungen:</w:t>
      </w:r>
      <w:r w:rsidR="00EA4AA9">
        <w:rPr>
          <w:rFonts w:ascii="Arial" w:eastAsia="Times New Roman" w:hAnsi="Arial" w:cs="Arial"/>
          <w:color w:val="808080" w:themeColor="background1" w:themeShade="80"/>
          <w:sz w:val="24"/>
          <w:szCs w:val="24"/>
          <w:lang w:eastAsia="de-DE"/>
        </w:rPr>
        <w:t xml:space="preserve">        </w:t>
      </w:r>
      <w:r w:rsidR="00C0640B">
        <w:rPr>
          <w:rFonts w:ascii="Arial" w:eastAsia="Times New Roman" w:hAnsi="Arial" w:cs="Arial"/>
          <w:color w:val="808080" w:themeColor="background1" w:themeShade="80"/>
          <w:sz w:val="24"/>
          <w:szCs w:val="24"/>
          <w:lang w:eastAsia="de-DE"/>
        </w:rPr>
        <w:t xml:space="preserve">        </w:t>
      </w:r>
      <w:r w:rsidR="00EA4AA9">
        <w:rPr>
          <w:rFonts w:ascii="Arial" w:eastAsia="Times New Roman" w:hAnsi="Arial" w:cs="Arial"/>
          <w:color w:val="808080" w:themeColor="background1" w:themeShade="80"/>
          <w:sz w:val="24"/>
          <w:szCs w:val="24"/>
          <w:lang w:eastAsia="de-DE"/>
        </w:rPr>
        <w:t>CE-LVD RHOS konform</w:t>
      </w:r>
    </w:p>
    <w:p w14:paraId="3C79A8A4" w14:textId="77777777" w:rsidR="00C0640B" w:rsidRDefault="00C0640B" w:rsidP="0088681F">
      <w:pPr>
        <w:spacing w:before="100" w:beforeAutospacing="1" w:after="100" w:afterAutospacing="1" w:line="240" w:lineRule="auto"/>
        <w:rPr>
          <w:rFonts w:ascii="Arial" w:eastAsia="Times New Roman" w:hAnsi="Arial" w:cs="Arial"/>
          <w:b/>
          <w:bCs/>
          <w:color w:val="808080" w:themeColor="background1" w:themeShade="80"/>
          <w:sz w:val="24"/>
          <w:szCs w:val="24"/>
          <w:lang w:eastAsia="de-DE"/>
        </w:rPr>
      </w:pPr>
    </w:p>
    <w:p w14:paraId="26E1248B" w14:textId="77777777" w:rsidR="00C0640B" w:rsidRDefault="00C0640B" w:rsidP="0088681F">
      <w:pPr>
        <w:spacing w:before="100" w:beforeAutospacing="1" w:after="100" w:afterAutospacing="1" w:line="240" w:lineRule="auto"/>
        <w:rPr>
          <w:rFonts w:ascii="Arial" w:eastAsia="Times New Roman" w:hAnsi="Arial" w:cs="Arial"/>
          <w:b/>
          <w:bCs/>
          <w:color w:val="808080" w:themeColor="background1" w:themeShade="80"/>
          <w:sz w:val="24"/>
          <w:szCs w:val="24"/>
          <w:lang w:eastAsia="de-DE"/>
        </w:rPr>
      </w:pPr>
    </w:p>
    <w:p w14:paraId="0550E2CB" w14:textId="22475DAB" w:rsidR="0088681F" w:rsidRDefault="0088681F" w:rsidP="0088681F">
      <w:pPr>
        <w:spacing w:before="100" w:beforeAutospacing="1" w:after="100" w:afterAutospacing="1" w:line="240" w:lineRule="auto"/>
        <w:rPr>
          <w:rFonts w:ascii="Arial" w:eastAsia="Times New Roman" w:hAnsi="Arial" w:cs="Arial"/>
          <w:b/>
          <w:bCs/>
          <w:color w:val="808080" w:themeColor="background1" w:themeShade="80"/>
          <w:sz w:val="24"/>
          <w:szCs w:val="24"/>
          <w:lang w:eastAsia="de-DE"/>
        </w:rPr>
      </w:pPr>
      <w:r w:rsidRPr="00165ED5">
        <w:rPr>
          <w:rFonts w:ascii="Arial" w:eastAsia="Times New Roman" w:hAnsi="Arial" w:cs="Arial"/>
          <w:b/>
          <w:bCs/>
          <w:color w:val="808080" w:themeColor="background1" w:themeShade="80"/>
          <w:sz w:val="24"/>
          <w:szCs w:val="24"/>
          <w:lang w:eastAsia="de-DE"/>
        </w:rPr>
        <w:t>Optional erhältlich:</w:t>
      </w:r>
    </w:p>
    <w:p w14:paraId="29A23A98" w14:textId="3F67234E" w:rsidR="009E40B0" w:rsidRDefault="0088681F" w:rsidP="008162D0">
      <w:pPr>
        <w:spacing w:before="100" w:beforeAutospacing="1" w:after="100" w:afterAutospacing="1" w:line="240" w:lineRule="auto"/>
        <w:ind w:right="-1134"/>
        <w:rPr>
          <w:rFonts w:ascii="Arial" w:eastAsia="Times New Roman" w:hAnsi="Arial" w:cs="Arial"/>
          <w:color w:val="808080" w:themeColor="background1" w:themeShade="80"/>
          <w:sz w:val="24"/>
          <w:szCs w:val="24"/>
          <w:lang w:eastAsia="de-DE"/>
        </w:rPr>
      </w:pPr>
      <w:r>
        <w:rPr>
          <w:rFonts w:ascii="Arial" w:eastAsia="Times New Roman" w:hAnsi="Arial" w:cs="Arial"/>
          <w:color w:val="808080" w:themeColor="background1" w:themeShade="80"/>
          <w:sz w:val="24"/>
          <w:szCs w:val="24"/>
          <w:lang w:eastAsia="de-DE"/>
        </w:rPr>
        <w:t xml:space="preserve">PSU AC-Netzkabel von CMI-Easy-Connect                                                                                                    PSU AC-Netzkabel von </w:t>
      </w:r>
      <w:proofErr w:type="spellStart"/>
      <w:r>
        <w:rPr>
          <w:rFonts w:ascii="Arial" w:eastAsia="Times New Roman" w:hAnsi="Arial" w:cs="Arial"/>
          <w:color w:val="808080" w:themeColor="background1" w:themeShade="80"/>
          <w:sz w:val="24"/>
          <w:szCs w:val="24"/>
          <w:lang w:eastAsia="de-DE"/>
        </w:rPr>
        <w:t>Portento</w:t>
      </w:r>
      <w:proofErr w:type="spellEnd"/>
      <w:r>
        <w:rPr>
          <w:rFonts w:ascii="Arial" w:eastAsia="Times New Roman" w:hAnsi="Arial" w:cs="Arial"/>
          <w:color w:val="808080" w:themeColor="background1" w:themeShade="80"/>
          <w:sz w:val="24"/>
          <w:szCs w:val="24"/>
          <w:lang w:eastAsia="de-DE"/>
        </w:rPr>
        <w:t xml:space="preserve"> Audio                                                                                                                           </w:t>
      </w:r>
      <w:r w:rsidR="00936E1E">
        <w:rPr>
          <w:rFonts w:ascii="Arial" w:eastAsia="Times New Roman" w:hAnsi="Arial" w:cs="Arial"/>
          <w:color w:val="808080" w:themeColor="background1" w:themeShade="80"/>
          <w:sz w:val="24"/>
          <w:szCs w:val="24"/>
          <w:lang w:eastAsia="de-DE"/>
        </w:rPr>
        <w:t xml:space="preserve">RCH-1 Lector IR-Aluminium-Remote-Control                                                                                                  WSP </w:t>
      </w:r>
      <w:r w:rsidR="00EA4AA9">
        <w:rPr>
          <w:rFonts w:ascii="Arial" w:eastAsia="Times New Roman" w:hAnsi="Arial" w:cs="Arial"/>
          <w:color w:val="808080" w:themeColor="background1" w:themeShade="80"/>
          <w:sz w:val="24"/>
          <w:szCs w:val="24"/>
          <w:lang w:eastAsia="de-DE"/>
        </w:rPr>
        <w:t>Seitenteile aus massivem Holz oder aus schwarzem Hochglanz-Acryl</w:t>
      </w:r>
      <w:r>
        <w:rPr>
          <w:rFonts w:ascii="Arial" w:eastAsia="Times New Roman" w:hAnsi="Arial" w:cs="Arial"/>
          <w:color w:val="808080" w:themeColor="background1" w:themeShade="80"/>
          <w:sz w:val="24"/>
          <w:szCs w:val="24"/>
          <w:lang w:eastAsia="de-DE"/>
        </w:rPr>
        <w:t xml:space="preserve">                                                                     </w:t>
      </w:r>
      <w:r w:rsidR="008162D0">
        <w:rPr>
          <w:rFonts w:ascii="Arial" w:eastAsia="Times New Roman" w:hAnsi="Arial" w:cs="Arial"/>
          <w:color w:val="808080" w:themeColor="background1" w:themeShade="80"/>
          <w:sz w:val="24"/>
          <w:szCs w:val="24"/>
          <w:lang w:eastAsia="de-DE"/>
        </w:rPr>
        <w:t xml:space="preserve">                                  Kegelfüße aus Aluminium-Chrom                                                                                                                        ISO-FOOTER – spezielle, dynamische, zweiachsige Isolator-Füße</w:t>
      </w:r>
    </w:p>
    <w:p w14:paraId="65BC799A" w14:textId="5CBD7AD0" w:rsidR="0061513B" w:rsidRDefault="009E40B0" w:rsidP="009E40B0">
      <w:pPr>
        <w:spacing w:before="100" w:beforeAutospacing="1" w:after="100" w:afterAutospacing="1" w:line="240" w:lineRule="auto"/>
        <w:jc w:val="center"/>
        <w:rPr>
          <w:rFonts w:ascii="Arial" w:eastAsia="Times New Roman" w:hAnsi="Arial" w:cs="Arial"/>
          <w:color w:val="808080" w:themeColor="background1" w:themeShade="80"/>
          <w:sz w:val="24"/>
          <w:szCs w:val="24"/>
          <w:lang w:eastAsia="de-DE"/>
        </w:rPr>
      </w:pPr>
      <w:r>
        <w:rPr>
          <w:rFonts w:ascii="Arial" w:eastAsia="Times New Roman" w:hAnsi="Arial" w:cs="Arial"/>
          <w:noProof/>
          <w:color w:val="808080" w:themeColor="background1" w:themeShade="80"/>
          <w:sz w:val="24"/>
          <w:szCs w:val="24"/>
          <w:lang w:eastAsia="de-DE"/>
        </w:rPr>
        <w:drawing>
          <wp:anchor distT="0" distB="0" distL="114300" distR="114300" simplePos="0" relativeHeight="251658240" behindDoc="0" locked="0" layoutInCell="1" allowOverlap="1" wp14:anchorId="6849077B" wp14:editId="7A10DC3B">
            <wp:simplePos x="0" y="0"/>
            <wp:positionH relativeFrom="column">
              <wp:posOffset>2462960</wp:posOffset>
            </wp:positionH>
            <wp:positionV relativeFrom="paragraph">
              <wp:posOffset>70377</wp:posOffset>
            </wp:positionV>
            <wp:extent cx="642620" cy="642620"/>
            <wp:effectExtent l="0" t="0" r="5080" b="5080"/>
            <wp:wrapThrough wrapText="bothSides">
              <wp:wrapPolygon edited="0">
                <wp:start x="0" y="0"/>
                <wp:lineTo x="0" y="21130"/>
                <wp:lineTo x="21130" y="21130"/>
                <wp:lineTo x="21130" y="0"/>
                <wp:lineTo x="0" y="0"/>
              </wp:wrapPolygon>
            </wp:wrapThrough>
            <wp:docPr id="15992333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233337" name="Grafik 159923333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2620" cy="642620"/>
                    </a:xfrm>
                    <a:prstGeom prst="rect">
                      <a:avLst/>
                    </a:prstGeom>
                  </pic:spPr>
                </pic:pic>
              </a:graphicData>
            </a:graphic>
          </wp:anchor>
        </w:drawing>
      </w:r>
    </w:p>
    <w:p w14:paraId="23FA08C9" w14:textId="77777777" w:rsidR="0061513B" w:rsidRDefault="0061513B" w:rsidP="0061513B">
      <w:pPr>
        <w:spacing w:before="100" w:beforeAutospacing="1" w:after="100" w:afterAutospacing="1" w:line="240" w:lineRule="auto"/>
        <w:rPr>
          <w:rFonts w:ascii="Arial" w:eastAsia="Times New Roman" w:hAnsi="Arial" w:cs="Arial"/>
          <w:color w:val="808080" w:themeColor="background1" w:themeShade="80"/>
          <w:sz w:val="24"/>
          <w:szCs w:val="24"/>
          <w:lang w:eastAsia="de-DE"/>
        </w:rPr>
      </w:pPr>
    </w:p>
    <w:p w14:paraId="61D1A4FF" w14:textId="67AEDFD2" w:rsidR="00A6618A" w:rsidRPr="00A6618A" w:rsidRDefault="00A6618A" w:rsidP="00A6618A">
      <w:pPr>
        <w:spacing w:after="0" w:line="240" w:lineRule="auto"/>
        <w:ind w:right="-828"/>
        <w:jc w:val="center"/>
        <w:rPr>
          <w:rFonts w:ascii="Arial" w:eastAsia="Times New Roman" w:hAnsi="Arial" w:cs="Arial"/>
          <w:b/>
          <w:color w:val="0000FF"/>
          <w:sz w:val="20"/>
          <w:szCs w:val="20"/>
          <w:lang w:eastAsia="de-DE"/>
        </w:rPr>
      </w:pPr>
    </w:p>
    <w:p w14:paraId="42B3B87B" w14:textId="77777777" w:rsidR="00A6618A" w:rsidRPr="00A6618A" w:rsidRDefault="00A6618A" w:rsidP="0061513B">
      <w:pPr>
        <w:spacing w:after="0" w:line="240" w:lineRule="auto"/>
        <w:ind w:right="-426"/>
        <w:jc w:val="center"/>
        <w:rPr>
          <w:rFonts w:ascii="Arial" w:eastAsia="Times New Roman" w:hAnsi="Arial" w:cs="Arial"/>
          <w:b/>
          <w:sz w:val="20"/>
          <w:szCs w:val="20"/>
          <w:lang w:eastAsia="de-DE"/>
        </w:rPr>
      </w:pPr>
      <w:r w:rsidRPr="00A6618A">
        <w:rPr>
          <w:rFonts w:ascii="Arial" w:eastAsia="Times New Roman" w:hAnsi="Arial" w:cs="Arial"/>
          <w:b/>
          <w:color w:val="0000FF"/>
          <w:sz w:val="20"/>
          <w:szCs w:val="20"/>
          <w:lang w:eastAsia="de-DE"/>
        </w:rPr>
        <w:t>CMI</w:t>
      </w:r>
      <w:r w:rsidRPr="00A6618A">
        <w:rPr>
          <w:rFonts w:ascii="Arial" w:eastAsia="Times New Roman" w:hAnsi="Arial" w:cs="Arial"/>
          <w:b/>
          <w:sz w:val="20"/>
          <w:szCs w:val="20"/>
          <w:lang w:eastAsia="de-DE"/>
        </w:rPr>
        <w:t xml:space="preserve"> Distribution chario Vertrieb </w:t>
      </w:r>
      <w:proofErr w:type="gramStart"/>
      <w:r w:rsidRPr="00A6618A">
        <w:rPr>
          <w:rFonts w:ascii="Arial" w:eastAsia="Times New Roman" w:hAnsi="Arial" w:cs="Arial"/>
          <w:b/>
          <w:sz w:val="20"/>
          <w:szCs w:val="20"/>
          <w:lang w:eastAsia="de-DE"/>
        </w:rPr>
        <w:t>( Deutschland</w:t>
      </w:r>
      <w:proofErr w:type="gramEnd"/>
      <w:r w:rsidRPr="00A6618A">
        <w:rPr>
          <w:rFonts w:ascii="Arial" w:eastAsia="Times New Roman" w:hAnsi="Arial" w:cs="Arial"/>
          <w:b/>
          <w:sz w:val="20"/>
          <w:szCs w:val="20"/>
          <w:lang w:eastAsia="de-DE"/>
        </w:rPr>
        <w:t xml:space="preserve"> – Niederlande - Luxemburg - Österreich - Schweiz )</w:t>
      </w:r>
    </w:p>
    <w:p w14:paraId="03B92B77" w14:textId="77777777" w:rsidR="00A6618A" w:rsidRPr="00A6618A" w:rsidRDefault="00A6618A" w:rsidP="0061513B">
      <w:pPr>
        <w:spacing w:after="0" w:line="240" w:lineRule="auto"/>
        <w:ind w:right="-426"/>
        <w:jc w:val="center"/>
        <w:rPr>
          <w:rFonts w:ascii="Arial" w:eastAsia="Times New Roman" w:hAnsi="Arial" w:cs="Arial"/>
          <w:sz w:val="20"/>
          <w:szCs w:val="20"/>
          <w:lang w:eastAsia="de-DE"/>
        </w:rPr>
      </w:pPr>
      <w:r w:rsidRPr="00A6618A">
        <w:rPr>
          <w:rFonts w:ascii="Arial" w:eastAsia="Times New Roman" w:hAnsi="Arial" w:cs="Arial"/>
          <w:sz w:val="20"/>
          <w:szCs w:val="20"/>
          <w:lang w:eastAsia="de-DE"/>
        </w:rPr>
        <w:t>Am Berg 13 – D-53913 Swisttal</w:t>
      </w:r>
    </w:p>
    <w:p w14:paraId="71C53378" w14:textId="77777777" w:rsidR="00A6618A" w:rsidRPr="00A6618A" w:rsidRDefault="00A6618A" w:rsidP="0061513B">
      <w:pPr>
        <w:spacing w:after="0" w:line="240" w:lineRule="auto"/>
        <w:ind w:right="-426"/>
        <w:jc w:val="center"/>
        <w:rPr>
          <w:rFonts w:ascii="Arial" w:eastAsia="Times New Roman" w:hAnsi="Arial" w:cs="Arial"/>
          <w:sz w:val="20"/>
          <w:szCs w:val="20"/>
          <w:lang w:eastAsia="de-DE"/>
        </w:rPr>
      </w:pPr>
      <w:r w:rsidRPr="00A6618A">
        <w:rPr>
          <w:rFonts w:ascii="Arial" w:eastAsia="Times New Roman" w:hAnsi="Arial" w:cs="Arial"/>
          <w:sz w:val="20"/>
          <w:szCs w:val="20"/>
          <w:lang w:eastAsia="de-DE"/>
        </w:rPr>
        <w:t>Telefon: +49-(0)2251-970043 – Telefax: +49-(0)2251-970044</w:t>
      </w:r>
    </w:p>
    <w:p w14:paraId="3554681F" w14:textId="77777777" w:rsidR="00A6618A" w:rsidRPr="00A6618A" w:rsidRDefault="00A6618A" w:rsidP="0061513B">
      <w:pPr>
        <w:tabs>
          <w:tab w:val="center" w:pos="4950"/>
        </w:tabs>
        <w:spacing w:after="0" w:line="240" w:lineRule="auto"/>
        <w:ind w:right="-426"/>
        <w:jc w:val="center"/>
        <w:rPr>
          <w:rFonts w:ascii="Arial" w:eastAsia="Times New Roman" w:hAnsi="Arial" w:cs="Arial"/>
          <w:sz w:val="20"/>
          <w:szCs w:val="20"/>
          <w:lang w:val="fr-FR" w:eastAsia="de-DE"/>
        </w:rPr>
      </w:pPr>
      <w:proofErr w:type="gramStart"/>
      <w:r w:rsidRPr="00A6618A">
        <w:rPr>
          <w:rFonts w:ascii="Arial" w:eastAsia="Times New Roman" w:hAnsi="Arial" w:cs="Arial"/>
          <w:sz w:val="20"/>
          <w:szCs w:val="20"/>
          <w:lang w:val="fr-FR" w:eastAsia="de-DE"/>
        </w:rPr>
        <w:t>E-Mail:</w:t>
      </w:r>
      <w:proofErr w:type="gramEnd"/>
      <w:r w:rsidRPr="00A6618A">
        <w:rPr>
          <w:rFonts w:ascii="Arial" w:eastAsia="Times New Roman" w:hAnsi="Arial" w:cs="Arial"/>
          <w:sz w:val="20"/>
          <w:szCs w:val="20"/>
          <w:lang w:val="fr-FR" w:eastAsia="de-DE"/>
        </w:rPr>
        <w:t xml:space="preserve"> </w:t>
      </w:r>
      <w:hyperlink r:id="rId11" w:history="1">
        <w:r w:rsidRPr="00A6618A">
          <w:rPr>
            <w:rFonts w:ascii="Arial" w:eastAsia="Times New Roman" w:hAnsi="Arial" w:cs="Arial"/>
            <w:color w:val="0000FF"/>
            <w:sz w:val="20"/>
            <w:szCs w:val="20"/>
            <w:u w:val="single"/>
            <w:lang w:eastAsia="de-DE"/>
          </w:rPr>
          <w:t>office@cmi-distribution.de</w:t>
        </w:r>
      </w:hyperlink>
      <w:r w:rsidRPr="00A6618A">
        <w:rPr>
          <w:rFonts w:ascii="Arial" w:eastAsia="Times New Roman" w:hAnsi="Arial" w:cs="Arial"/>
          <w:sz w:val="20"/>
          <w:szCs w:val="20"/>
          <w:lang w:eastAsia="de-DE"/>
        </w:rPr>
        <w:t xml:space="preserve"> </w:t>
      </w:r>
      <w:r w:rsidRPr="00A6618A">
        <w:rPr>
          <w:rFonts w:ascii="Arial" w:eastAsia="Times New Roman" w:hAnsi="Arial" w:cs="Arial"/>
          <w:sz w:val="20"/>
          <w:szCs w:val="20"/>
          <w:lang w:val="fr-FR" w:eastAsia="de-DE"/>
        </w:rPr>
        <w:t xml:space="preserve">- Internet: </w:t>
      </w:r>
      <w:hyperlink r:id="rId12" w:history="1">
        <w:r w:rsidRPr="00A6618A">
          <w:rPr>
            <w:rFonts w:ascii="Arial" w:eastAsia="Times New Roman" w:hAnsi="Arial" w:cs="Arial"/>
            <w:color w:val="0000FF"/>
            <w:sz w:val="20"/>
            <w:szCs w:val="20"/>
            <w:u w:val="single"/>
            <w:lang w:val="fr-FR" w:eastAsia="de-DE"/>
          </w:rPr>
          <w:t>www.cmi-distribution.de</w:t>
        </w:r>
      </w:hyperlink>
      <w:r w:rsidRPr="00A6618A">
        <w:rPr>
          <w:rFonts w:ascii="Arial" w:eastAsia="Times New Roman" w:hAnsi="Arial" w:cs="Arial"/>
          <w:sz w:val="20"/>
          <w:szCs w:val="20"/>
          <w:lang w:val="fr-FR" w:eastAsia="de-DE"/>
        </w:rPr>
        <w:t xml:space="preserve"> - Internet: </w:t>
      </w:r>
      <w:hyperlink r:id="rId13" w:history="1">
        <w:r w:rsidRPr="00A6618A">
          <w:rPr>
            <w:rFonts w:ascii="Arial" w:eastAsia="Times New Roman" w:hAnsi="Arial" w:cs="Arial"/>
            <w:color w:val="0000FF"/>
            <w:sz w:val="20"/>
            <w:szCs w:val="20"/>
            <w:u w:val="single"/>
            <w:lang w:val="fr-FR" w:eastAsia="de-DE"/>
          </w:rPr>
          <w:t>www.lector-strumenti.de</w:t>
        </w:r>
      </w:hyperlink>
    </w:p>
    <w:p w14:paraId="022B4BE6" w14:textId="3667A960" w:rsidR="00A6618A" w:rsidRPr="00A6618A" w:rsidRDefault="00A6618A" w:rsidP="0061513B">
      <w:pPr>
        <w:tabs>
          <w:tab w:val="center" w:pos="4950"/>
        </w:tabs>
        <w:spacing w:after="0" w:line="240" w:lineRule="auto"/>
        <w:ind w:right="-426"/>
        <w:jc w:val="center"/>
        <w:rPr>
          <w:rFonts w:ascii="Arial" w:eastAsia="Times New Roman" w:hAnsi="Arial" w:cs="Arial"/>
          <w:sz w:val="20"/>
          <w:szCs w:val="20"/>
          <w:lang w:val="fr-FR" w:eastAsia="de-DE"/>
        </w:rPr>
      </w:pPr>
      <w:r w:rsidRPr="00A6618A">
        <w:rPr>
          <w:rFonts w:ascii="Arial" w:eastAsia="Times New Roman" w:hAnsi="Arial" w:cs="Arial"/>
          <w:sz w:val="20"/>
          <w:szCs w:val="20"/>
          <w:lang w:val="fr-FR" w:eastAsia="de-DE"/>
        </w:rPr>
        <w:t>USt-Id-Nr</w:t>
      </w:r>
      <w:proofErr w:type="gramStart"/>
      <w:r w:rsidRPr="00A6618A">
        <w:rPr>
          <w:rFonts w:ascii="Arial" w:eastAsia="Times New Roman" w:hAnsi="Arial" w:cs="Arial"/>
          <w:sz w:val="20"/>
          <w:szCs w:val="20"/>
          <w:lang w:val="fr-FR" w:eastAsia="de-DE"/>
        </w:rPr>
        <w:t>.:</w:t>
      </w:r>
      <w:proofErr w:type="gramEnd"/>
      <w:r w:rsidRPr="00A6618A">
        <w:rPr>
          <w:rFonts w:ascii="Arial" w:eastAsia="Times New Roman" w:hAnsi="Arial" w:cs="Arial"/>
          <w:sz w:val="20"/>
          <w:szCs w:val="20"/>
          <w:lang w:val="fr-FR" w:eastAsia="de-DE"/>
        </w:rPr>
        <w:t xml:space="preserve"> DE 236 721 750  -  WEEE-Reg.-Nr. DE 320 204 51 – EORI-</w:t>
      </w:r>
      <w:proofErr w:type="gramStart"/>
      <w:r w:rsidRPr="00A6618A">
        <w:rPr>
          <w:rFonts w:ascii="Arial" w:eastAsia="Times New Roman" w:hAnsi="Arial" w:cs="Arial"/>
          <w:sz w:val="20"/>
          <w:szCs w:val="20"/>
          <w:lang w:val="fr-FR" w:eastAsia="de-DE"/>
        </w:rPr>
        <w:t>Reg.-</w:t>
      </w:r>
      <w:proofErr w:type="gramEnd"/>
      <w:r w:rsidRPr="00A6618A">
        <w:rPr>
          <w:rFonts w:ascii="Arial" w:eastAsia="Times New Roman" w:hAnsi="Arial" w:cs="Arial"/>
          <w:sz w:val="20"/>
          <w:szCs w:val="20"/>
          <w:lang w:val="fr-FR" w:eastAsia="de-DE"/>
        </w:rPr>
        <w:t>Nr. : DE 559 408 245 759 884</w:t>
      </w:r>
    </w:p>
    <w:p w14:paraId="520B79D7" w14:textId="41D99055" w:rsidR="00A6618A" w:rsidRPr="00A6618A" w:rsidRDefault="00A6618A" w:rsidP="0061513B">
      <w:pPr>
        <w:tabs>
          <w:tab w:val="center" w:pos="4950"/>
        </w:tabs>
        <w:spacing w:after="0" w:line="240" w:lineRule="auto"/>
        <w:ind w:right="-426"/>
        <w:jc w:val="center"/>
        <w:rPr>
          <w:rFonts w:ascii="Arial" w:eastAsia="Times New Roman" w:hAnsi="Arial" w:cs="Arial"/>
          <w:sz w:val="20"/>
          <w:szCs w:val="20"/>
          <w:lang w:val="fr-FR" w:eastAsia="de-DE"/>
        </w:rPr>
      </w:pPr>
      <w:r w:rsidRPr="00A6618A">
        <w:rPr>
          <w:rFonts w:ascii="Arial" w:eastAsia="Times New Roman" w:hAnsi="Arial" w:cs="Arial"/>
          <w:sz w:val="20"/>
          <w:szCs w:val="20"/>
          <w:lang w:val="fr-FR" w:eastAsia="de-DE"/>
        </w:rPr>
        <w:t>LUCID-</w:t>
      </w:r>
      <w:proofErr w:type="gramStart"/>
      <w:r w:rsidRPr="00A6618A">
        <w:rPr>
          <w:rFonts w:ascii="Arial" w:eastAsia="Times New Roman" w:hAnsi="Arial" w:cs="Arial"/>
          <w:sz w:val="20"/>
          <w:szCs w:val="20"/>
          <w:lang w:val="fr-FR" w:eastAsia="de-DE"/>
        </w:rPr>
        <w:t>Reg.-</w:t>
      </w:r>
      <w:proofErr w:type="gramEnd"/>
      <w:r w:rsidRPr="00A6618A">
        <w:rPr>
          <w:rFonts w:ascii="Arial" w:eastAsia="Times New Roman" w:hAnsi="Arial" w:cs="Arial"/>
          <w:sz w:val="20"/>
          <w:szCs w:val="20"/>
          <w:lang w:val="fr-FR" w:eastAsia="de-DE"/>
        </w:rPr>
        <w:t>Nr. DE 528 894 454 745 6</w:t>
      </w:r>
    </w:p>
    <w:p w14:paraId="1D4E0B4C" w14:textId="77777777" w:rsidR="00A6618A" w:rsidRPr="00A6618A" w:rsidRDefault="00A6618A" w:rsidP="0061513B">
      <w:pPr>
        <w:tabs>
          <w:tab w:val="center" w:pos="4950"/>
        </w:tabs>
        <w:spacing w:after="0" w:line="240" w:lineRule="auto"/>
        <w:ind w:right="-426"/>
        <w:jc w:val="center"/>
        <w:rPr>
          <w:rFonts w:ascii="Arial" w:eastAsia="Times New Roman" w:hAnsi="Arial" w:cs="Arial"/>
          <w:sz w:val="20"/>
          <w:szCs w:val="20"/>
          <w:lang w:val="fr-FR" w:eastAsia="de-DE"/>
        </w:rPr>
      </w:pPr>
    </w:p>
    <w:p w14:paraId="56141316" w14:textId="7F3A49F6" w:rsidR="00A6618A" w:rsidRPr="00A6618A" w:rsidRDefault="00A6618A" w:rsidP="0061513B">
      <w:pPr>
        <w:tabs>
          <w:tab w:val="center" w:pos="4950"/>
        </w:tabs>
        <w:spacing w:after="0" w:line="240" w:lineRule="auto"/>
        <w:ind w:right="-426"/>
        <w:jc w:val="center"/>
        <w:rPr>
          <w:rFonts w:ascii="Arial" w:eastAsia="Times New Roman" w:hAnsi="Arial" w:cs="Arial"/>
          <w:b/>
          <w:color w:val="0000FF"/>
          <w:sz w:val="20"/>
          <w:szCs w:val="20"/>
          <w:lang w:eastAsia="de-DE"/>
        </w:rPr>
      </w:pPr>
      <w:r w:rsidRPr="00A6618A">
        <w:rPr>
          <w:rFonts w:ascii="Arial" w:eastAsia="Times New Roman" w:hAnsi="Arial" w:cs="Arial"/>
          <w:bCs/>
          <w:noProof/>
          <w:sz w:val="18"/>
          <w:szCs w:val="18"/>
          <w:lang w:eastAsia="de-DE"/>
        </w:rPr>
        <w:drawing>
          <wp:inline distT="0" distB="0" distL="0" distR="0" wp14:anchorId="4979D448" wp14:editId="21B38677">
            <wp:extent cx="929640" cy="350520"/>
            <wp:effectExtent l="0" t="0" r="381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9640" cy="350520"/>
                    </a:xfrm>
                    <a:prstGeom prst="rect">
                      <a:avLst/>
                    </a:prstGeom>
                    <a:noFill/>
                    <a:ln>
                      <a:noFill/>
                    </a:ln>
                  </pic:spPr>
                </pic:pic>
              </a:graphicData>
            </a:graphic>
          </wp:inline>
        </w:drawing>
      </w:r>
    </w:p>
    <w:p w14:paraId="5B2D20D6" w14:textId="77777777" w:rsidR="00A6618A" w:rsidRPr="00A6618A" w:rsidRDefault="00A6618A" w:rsidP="0061513B">
      <w:pPr>
        <w:tabs>
          <w:tab w:val="center" w:pos="4950"/>
        </w:tabs>
        <w:spacing w:after="0" w:line="240" w:lineRule="auto"/>
        <w:ind w:right="-426"/>
        <w:jc w:val="center"/>
        <w:rPr>
          <w:rFonts w:ascii="Arial" w:eastAsia="Times New Roman" w:hAnsi="Arial" w:cs="Arial"/>
          <w:b/>
          <w:sz w:val="20"/>
          <w:szCs w:val="20"/>
          <w:lang w:val="en-GB" w:eastAsia="de-DE"/>
        </w:rPr>
      </w:pPr>
      <w:r w:rsidRPr="00A6618A">
        <w:rPr>
          <w:rFonts w:ascii="Arial" w:eastAsia="Times New Roman" w:hAnsi="Arial" w:cs="Arial"/>
          <w:b/>
          <w:sz w:val="20"/>
          <w:szCs w:val="20"/>
          <w:lang w:val="en-GB" w:eastAsia="de-DE"/>
        </w:rPr>
        <w:t>LECTOR STRUMENTI AUDIO</w:t>
      </w:r>
    </w:p>
    <w:p w14:paraId="6D519685" w14:textId="5282E78B" w:rsidR="00A6618A" w:rsidRPr="00A6618A" w:rsidRDefault="00A6618A" w:rsidP="0061513B">
      <w:pPr>
        <w:tabs>
          <w:tab w:val="center" w:pos="4950"/>
        </w:tabs>
        <w:spacing w:after="0" w:line="240" w:lineRule="auto"/>
        <w:ind w:right="-426"/>
        <w:jc w:val="center"/>
        <w:rPr>
          <w:rFonts w:ascii="Arial" w:eastAsia="Times New Roman" w:hAnsi="Arial" w:cs="Arial"/>
          <w:bCs/>
          <w:sz w:val="20"/>
          <w:szCs w:val="20"/>
          <w:lang w:val="en-GB" w:eastAsia="de-DE"/>
        </w:rPr>
      </w:pPr>
      <w:r w:rsidRPr="00A6618A">
        <w:rPr>
          <w:rFonts w:ascii="Arial" w:eastAsia="Times New Roman" w:hAnsi="Arial" w:cs="Arial"/>
          <w:bCs/>
          <w:sz w:val="20"/>
          <w:szCs w:val="20"/>
          <w:lang w:val="en-GB" w:eastAsia="de-DE"/>
        </w:rPr>
        <w:t xml:space="preserve">Via Verdi 35 – I-27010 Albuzzano </w:t>
      </w:r>
      <w:proofErr w:type="gramStart"/>
      <w:r w:rsidRPr="00A6618A">
        <w:rPr>
          <w:rFonts w:ascii="Arial" w:eastAsia="Times New Roman" w:hAnsi="Arial" w:cs="Arial"/>
          <w:bCs/>
          <w:sz w:val="20"/>
          <w:szCs w:val="20"/>
          <w:lang w:val="en-GB" w:eastAsia="de-DE"/>
        </w:rPr>
        <w:t>( PV</w:t>
      </w:r>
      <w:proofErr w:type="gramEnd"/>
      <w:r w:rsidRPr="00A6618A">
        <w:rPr>
          <w:rFonts w:ascii="Arial" w:eastAsia="Times New Roman" w:hAnsi="Arial" w:cs="Arial"/>
          <w:bCs/>
          <w:sz w:val="20"/>
          <w:szCs w:val="20"/>
          <w:lang w:val="en-GB" w:eastAsia="de-DE"/>
        </w:rPr>
        <w:t xml:space="preserve"> )</w:t>
      </w:r>
    </w:p>
    <w:p w14:paraId="6E0851EB" w14:textId="77777777" w:rsidR="00A6618A" w:rsidRPr="00A6618A" w:rsidRDefault="00A6618A" w:rsidP="0061513B">
      <w:pPr>
        <w:tabs>
          <w:tab w:val="center" w:pos="4950"/>
        </w:tabs>
        <w:spacing w:after="0" w:line="240" w:lineRule="auto"/>
        <w:ind w:right="-426"/>
        <w:jc w:val="center"/>
        <w:rPr>
          <w:rFonts w:ascii="Arial" w:eastAsia="Times New Roman" w:hAnsi="Arial" w:cs="Arial"/>
          <w:bCs/>
          <w:sz w:val="20"/>
          <w:szCs w:val="20"/>
          <w:lang w:val="en-GB" w:eastAsia="de-DE"/>
        </w:rPr>
      </w:pPr>
      <w:r w:rsidRPr="00A6618A">
        <w:rPr>
          <w:rFonts w:ascii="Arial" w:eastAsia="Times New Roman" w:hAnsi="Arial" w:cs="Arial"/>
          <w:bCs/>
          <w:sz w:val="20"/>
          <w:szCs w:val="20"/>
          <w:lang w:val="en-GB" w:eastAsia="de-DE"/>
        </w:rPr>
        <w:t>Phone: +39-0382-484165 – Fax: +39-0382-481021</w:t>
      </w:r>
    </w:p>
    <w:p w14:paraId="503B89E6" w14:textId="02F99119" w:rsidR="00A6618A" w:rsidRPr="00A6618A" w:rsidRDefault="00A6618A" w:rsidP="0061513B">
      <w:pPr>
        <w:tabs>
          <w:tab w:val="center" w:pos="4950"/>
        </w:tabs>
        <w:spacing w:after="0" w:line="240" w:lineRule="auto"/>
        <w:ind w:right="-426"/>
        <w:jc w:val="center"/>
        <w:rPr>
          <w:rFonts w:ascii="Arial" w:eastAsia="Times New Roman" w:hAnsi="Arial" w:cs="Arial"/>
          <w:bCs/>
          <w:sz w:val="20"/>
          <w:szCs w:val="20"/>
          <w:lang w:val="en-GB" w:eastAsia="de-DE"/>
        </w:rPr>
      </w:pPr>
      <w:r w:rsidRPr="00A6618A">
        <w:rPr>
          <w:rFonts w:ascii="Arial" w:eastAsia="Times New Roman" w:hAnsi="Arial" w:cs="Arial"/>
          <w:bCs/>
          <w:sz w:val="20"/>
          <w:szCs w:val="20"/>
          <w:lang w:val="en-GB" w:eastAsia="de-DE"/>
        </w:rPr>
        <w:t xml:space="preserve">E-Mail: </w:t>
      </w:r>
      <w:hyperlink r:id="rId15" w:history="1">
        <w:r w:rsidRPr="00A6618A">
          <w:rPr>
            <w:rFonts w:ascii="Arial" w:eastAsia="Times New Roman" w:hAnsi="Arial" w:cs="Arial"/>
            <w:bCs/>
            <w:color w:val="0000FF"/>
            <w:sz w:val="20"/>
            <w:szCs w:val="20"/>
            <w:u w:val="single"/>
            <w:lang w:val="en-GB" w:eastAsia="de-DE"/>
          </w:rPr>
          <w:t>info@lector-audio.it</w:t>
        </w:r>
      </w:hyperlink>
      <w:r w:rsidRPr="00A6618A">
        <w:rPr>
          <w:rFonts w:ascii="Arial" w:eastAsia="Times New Roman" w:hAnsi="Arial" w:cs="Arial"/>
          <w:bCs/>
          <w:sz w:val="20"/>
          <w:szCs w:val="20"/>
          <w:lang w:val="en-GB" w:eastAsia="de-DE"/>
        </w:rPr>
        <w:t xml:space="preserve"> – Web: </w:t>
      </w:r>
      <w:hyperlink r:id="rId16" w:history="1">
        <w:r w:rsidRPr="00A6618A">
          <w:rPr>
            <w:rFonts w:ascii="Arial" w:eastAsia="Times New Roman" w:hAnsi="Arial" w:cs="Arial"/>
            <w:bCs/>
            <w:color w:val="0000FF"/>
            <w:sz w:val="20"/>
            <w:szCs w:val="20"/>
            <w:u w:val="single"/>
            <w:lang w:val="en-GB" w:eastAsia="de-DE"/>
          </w:rPr>
          <w:t>www.lector-audio.it</w:t>
        </w:r>
      </w:hyperlink>
    </w:p>
    <w:p w14:paraId="17261B31" w14:textId="77777777" w:rsidR="00A6618A" w:rsidRPr="00A6618A" w:rsidRDefault="00A6618A" w:rsidP="0061513B">
      <w:pPr>
        <w:tabs>
          <w:tab w:val="center" w:pos="4950"/>
        </w:tabs>
        <w:spacing w:after="0" w:line="240" w:lineRule="auto"/>
        <w:ind w:right="-426"/>
        <w:jc w:val="center"/>
        <w:rPr>
          <w:rFonts w:ascii="Arial" w:eastAsia="Times New Roman" w:hAnsi="Arial" w:cs="Arial"/>
          <w:b/>
          <w:color w:val="0000FF"/>
          <w:sz w:val="20"/>
          <w:szCs w:val="20"/>
          <w:lang w:val="en-GB" w:eastAsia="de-DE"/>
        </w:rPr>
      </w:pPr>
      <w:r w:rsidRPr="00A6618A">
        <w:rPr>
          <w:rFonts w:ascii="Arial" w:eastAsia="Times New Roman" w:hAnsi="Arial" w:cs="Arial"/>
          <w:bCs/>
          <w:sz w:val="20"/>
          <w:szCs w:val="20"/>
          <w:lang w:val="en-GB" w:eastAsia="de-DE"/>
        </w:rPr>
        <w:t>IVA: IT02134720180</w:t>
      </w:r>
    </w:p>
    <w:p w14:paraId="77EA772F" w14:textId="3D2E1E38" w:rsidR="00E72F32" w:rsidRPr="002B42F3" w:rsidRDefault="00E72F32" w:rsidP="00A6618A">
      <w:pPr>
        <w:spacing w:before="100" w:beforeAutospacing="1" w:after="100" w:afterAutospacing="1" w:line="240" w:lineRule="auto"/>
        <w:ind w:right="-851"/>
        <w:jc w:val="center"/>
        <w:rPr>
          <w:lang w:val="en-GB"/>
        </w:rPr>
      </w:pPr>
    </w:p>
    <w:sectPr w:rsidR="00E72F32" w:rsidRPr="002B42F3" w:rsidSect="00573E7B">
      <w:headerReference w:type="default" r:id="rId17"/>
      <w:pgSz w:w="11906" w:h="16838"/>
      <w:pgMar w:top="1417" w:right="1274"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982B1" w14:textId="77777777" w:rsidR="00573E7B" w:rsidRDefault="00573E7B" w:rsidP="002B42F3">
      <w:pPr>
        <w:spacing w:after="0" w:line="240" w:lineRule="auto"/>
      </w:pPr>
      <w:r>
        <w:separator/>
      </w:r>
    </w:p>
  </w:endnote>
  <w:endnote w:type="continuationSeparator" w:id="0">
    <w:p w14:paraId="4B927887" w14:textId="77777777" w:rsidR="00573E7B" w:rsidRDefault="00573E7B" w:rsidP="002B4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C3A1C" w14:textId="77777777" w:rsidR="00573E7B" w:rsidRDefault="00573E7B" w:rsidP="002B42F3">
      <w:pPr>
        <w:spacing w:after="0" w:line="240" w:lineRule="auto"/>
      </w:pPr>
      <w:bookmarkStart w:id="0" w:name="_Hlk115528881"/>
      <w:bookmarkEnd w:id="0"/>
      <w:r>
        <w:separator/>
      </w:r>
    </w:p>
  </w:footnote>
  <w:footnote w:type="continuationSeparator" w:id="0">
    <w:p w14:paraId="04941808" w14:textId="77777777" w:rsidR="00573E7B" w:rsidRDefault="00573E7B" w:rsidP="002B42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81749" w14:textId="4ADFC633" w:rsidR="002B42F3" w:rsidRPr="00A6618A" w:rsidRDefault="00A6618A" w:rsidP="0061513B">
    <w:pPr>
      <w:pStyle w:val="Kopfzeile"/>
      <w:ind w:left="-567"/>
      <w:rPr>
        <w:rFonts w:ascii="Arial Rounded MT Bold" w:hAnsi="Arial Rounded MT Bold"/>
        <w:sz w:val="56"/>
        <w:szCs w:val="56"/>
      </w:rPr>
    </w:pPr>
    <w:r w:rsidRPr="00205E00">
      <w:rPr>
        <w:rFonts w:ascii="Arial" w:hAnsi="Arial" w:cs="Arial"/>
        <w:b/>
        <w:noProof/>
        <w:color w:val="0000FF"/>
        <w:sz w:val="20"/>
        <w:szCs w:val="20"/>
      </w:rPr>
      <w:drawing>
        <wp:inline distT="0" distB="0" distL="0" distR="0" wp14:anchorId="29FCFADE" wp14:editId="47262469">
          <wp:extent cx="746760" cy="746760"/>
          <wp:effectExtent l="0" t="0" r="0" b="0"/>
          <wp:docPr id="1780482383" name="Grafik 178048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a:ln>
                    <a:noFill/>
                  </a:ln>
                </pic:spPr>
              </pic:pic>
            </a:graphicData>
          </a:graphic>
        </wp:inline>
      </w:drawing>
    </w:r>
    <w:r>
      <w:rPr>
        <w:noProof/>
      </w:rPr>
      <w:t xml:space="preserve"> </w:t>
    </w:r>
    <w:r w:rsidR="002B42F3">
      <w:t xml:space="preserve"> </w:t>
    </w:r>
    <w:r>
      <w:rPr>
        <w:noProof/>
      </w:rPr>
      <w:drawing>
        <wp:inline distT="0" distB="0" distL="0" distR="0" wp14:anchorId="55D789B4" wp14:editId="48CAA365">
          <wp:extent cx="1767011" cy="750473"/>
          <wp:effectExtent l="0" t="0" r="5080" b="0"/>
          <wp:docPr id="1540388549" name="Grafik 1540388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2">
                    <a:extLst>
                      <a:ext uri="{28A0092B-C50C-407E-A947-70E740481C1C}">
                        <a14:useLocalDpi xmlns:a14="http://schemas.microsoft.com/office/drawing/2010/main" val="0"/>
                      </a:ext>
                    </a:extLst>
                  </a:blip>
                  <a:stretch>
                    <a:fillRect/>
                  </a:stretch>
                </pic:blipFill>
                <pic:spPr>
                  <a:xfrm>
                    <a:off x="0" y="0"/>
                    <a:ext cx="1814944" cy="770831"/>
                  </a:xfrm>
                  <a:prstGeom prst="rect">
                    <a:avLst/>
                  </a:prstGeom>
                </pic:spPr>
              </pic:pic>
            </a:graphicData>
          </a:graphic>
        </wp:inline>
      </w:drawing>
    </w:r>
    <w:r w:rsidR="002B42F3">
      <w:t xml:space="preserve">  </w:t>
    </w:r>
    <w:r>
      <w:t xml:space="preserve">    </w:t>
    </w:r>
    <w:r w:rsidRPr="00A6618A">
      <w:rPr>
        <w:rFonts w:ascii="Arial Rounded MT Bold" w:hAnsi="Arial Rounded MT Bold"/>
        <w:sz w:val="56"/>
        <w:szCs w:val="56"/>
      </w:rPr>
      <w:t>DATENBLATT</w:t>
    </w:r>
  </w:p>
  <w:p w14:paraId="12F0A13F" w14:textId="77777777" w:rsidR="002B42F3" w:rsidRDefault="002B42F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05B64"/>
    <w:multiLevelType w:val="multilevel"/>
    <w:tmpl w:val="ADCE3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F312331"/>
    <w:multiLevelType w:val="multilevel"/>
    <w:tmpl w:val="8DA47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1970919">
    <w:abstractNumId w:val="0"/>
  </w:num>
  <w:num w:numId="2" w16cid:durableId="20752297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2F3"/>
    <w:rsid w:val="000F5D6D"/>
    <w:rsid w:val="00165ED5"/>
    <w:rsid w:val="001A77DC"/>
    <w:rsid w:val="00205CD1"/>
    <w:rsid w:val="00252E19"/>
    <w:rsid w:val="0026201D"/>
    <w:rsid w:val="002B42F3"/>
    <w:rsid w:val="003620A8"/>
    <w:rsid w:val="00573E7B"/>
    <w:rsid w:val="0061513B"/>
    <w:rsid w:val="007B4CBE"/>
    <w:rsid w:val="00803F5A"/>
    <w:rsid w:val="008162D0"/>
    <w:rsid w:val="0088681F"/>
    <w:rsid w:val="00936E1E"/>
    <w:rsid w:val="009E40B0"/>
    <w:rsid w:val="00A6618A"/>
    <w:rsid w:val="00B237FF"/>
    <w:rsid w:val="00BB2C4F"/>
    <w:rsid w:val="00C0640B"/>
    <w:rsid w:val="00D53B99"/>
    <w:rsid w:val="00DB26F3"/>
    <w:rsid w:val="00DE54D4"/>
    <w:rsid w:val="00E72F32"/>
    <w:rsid w:val="00EA4AA9"/>
    <w:rsid w:val="00EC77A5"/>
    <w:rsid w:val="00F613F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A95256"/>
  <w15:chartTrackingRefBased/>
  <w15:docId w15:val="{1FA10C8D-B980-4C5C-A2F4-4939AACA6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B42F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B42F3"/>
  </w:style>
  <w:style w:type="paragraph" w:styleId="Fuzeile">
    <w:name w:val="footer"/>
    <w:basedOn w:val="Standard"/>
    <w:link w:val="FuzeileZchn"/>
    <w:uiPriority w:val="99"/>
    <w:unhideWhenUsed/>
    <w:rsid w:val="002B42F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B42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5876177">
      <w:bodyDiv w:val="1"/>
      <w:marLeft w:val="0"/>
      <w:marRight w:val="0"/>
      <w:marTop w:val="0"/>
      <w:marBottom w:val="0"/>
      <w:divBdr>
        <w:top w:val="none" w:sz="0" w:space="0" w:color="auto"/>
        <w:left w:val="none" w:sz="0" w:space="0" w:color="auto"/>
        <w:bottom w:val="none" w:sz="0" w:space="0" w:color="auto"/>
        <w:right w:val="none" w:sz="0" w:space="0" w:color="auto"/>
      </w:divBdr>
    </w:div>
    <w:div w:id="2053339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lector-strumenti.d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cmi-distribution.de"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lector-audio.i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ffice@cmi-distribution.de" TargetMode="External"/><Relationship Id="rId5" Type="http://schemas.openxmlformats.org/officeDocument/2006/relationships/footnotes" Target="footnotes.xml"/><Relationship Id="rId15" Type="http://schemas.openxmlformats.org/officeDocument/2006/relationships/hyperlink" Target="mailto:info@lector-audio.it"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886</Words>
  <Characters>5585</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Mertens</dc:creator>
  <cp:keywords/>
  <dc:description/>
  <cp:lastModifiedBy>Christoph Mertens   CMI-DISTRIBUTION EUROPE</cp:lastModifiedBy>
  <cp:revision>2</cp:revision>
  <cp:lastPrinted>2024-02-18T11:06:00Z</cp:lastPrinted>
  <dcterms:created xsi:type="dcterms:W3CDTF">2024-02-18T13:08:00Z</dcterms:created>
  <dcterms:modified xsi:type="dcterms:W3CDTF">2024-02-18T13:08:00Z</dcterms:modified>
</cp:coreProperties>
</file>